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1F266" w14:textId="77777777" w:rsidR="00512256" w:rsidRDefault="00512256" w:rsidP="00512256">
      <w:pPr>
        <w:spacing w:after="0" w:line="240" w:lineRule="auto"/>
        <w:jc w:val="right"/>
        <w:rPr>
          <w:rFonts w:eastAsia="Times New Roman" w:cstheme="minorHAnsi"/>
          <w:color w:val="414142"/>
          <w:lang w:eastAsia="lv-LV"/>
        </w:rPr>
      </w:pPr>
      <w:r w:rsidRPr="005B2890">
        <w:rPr>
          <w:rFonts w:eastAsia="Times New Roman" w:cstheme="minorHAnsi"/>
          <w:color w:val="414142"/>
          <w:lang w:eastAsia="lv-LV"/>
        </w:rPr>
        <w:t>3.pielikums</w:t>
      </w:r>
      <w:r w:rsidRPr="005B2890">
        <w:rPr>
          <w:rFonts w:eastAsia="Times New Roman" w:cstheme="minorHAnsi"/>
          <w:color w:val="414142"/>
          <w:lang w:eastAsia="lv-LV"/>
        </w:rPr>
        <w:br/>
        <w:t>Ministru kabineta</w:t>
      </w:r>
      <w:r w:rsidRPr="005B2890">
        <w:rPr>
          <w:rFonts w:eastAsia="Times New Roman" w:cstheme="minorHAnsi"/>
          <w:color w:val="414142"/>
          <w:lang w:eastAsia="lv-LV"/>
        </w:rPr>
        <w:br/>
        <w:t>2013.gada 3.janvāra noteikumiem Nr.1</w:t>
      </w:r>
      <w:bookmarkStart w:id="0" w:name="piel-457311"/>
      <w:bookmarkEnd w:id="0"/>
    </w:p>
    <w:p w14:paraId="0239E7AA" w14:textId="77777777" w:rsidR="00512256" w:rsidRPr="005B2890" w:rsidRDefault="00512256" w:rsidP="00512256">
      <w:pPr>
        <w:spacing w:after="0" w:line="240" w:lineRule="auto"/>
        <w:jc w:val="right"/>
        <w:rPr>
          <w:rFonts w:eastAsia="Times New Roman" w:cstheme="minorHAnsi"/>
          <w:color w:val="414142"/>
          <w:lang w:eastAsia="lv-LV"/>
        </w:rPr>
      </w:pPr>
    </w:p>
    <w:tbl>
      <w:tblPr>
        <w:tblW w:w="3000" w:type="pct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721"/>
        <w:gridCol w:w="2722"/>
      </w:tblGrid>
      <w:tr w:rsidR="00512256" w:rsidRPr="005B2890" w14:paraId="512FCE46" w14:textId="77777777" w:rsidTr="00926F58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27911DE" w14:textId="77777777" w:rsidR="00512256" w:rsidRPr="005B2890" w:rsidRDefault="00512256" w:rsidP="00926F58">
            <w:pPr>
              <w:spacing w:before="100" w:beforeAutospacing="1" w:after="100" w:afterAutospacing="1" w:line="293" w:lineRule="atLeast"/>
              <w:jc w:val="right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Anotācija pētījumam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9AF3276" w14:textId="51A0B05A" w:rsidR="00512256" w:rsidRPr="005B2890" w:rsidRDefault="00512256" w:rsidP="00CA2B8F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rPr>
                <w:rFonts w:eastAsia="Times New Roman" w:cstheme="minorHAnsi"/>
                <w:color w:val="414142"/>
                <w:lang w:eastAsia="lv-LV"/>
              </w:rPr>
              <w:t xml:space="preserve">Pētījums par </w:t>
            </w:r>
            <w:r w:rsidR="00CA2B8F">
              <w:rPr>
                <w:rFonts w:eastAsia="Times New Roman" w:cstheme="minorHAnsi"/>
                <w:color w:val="414142"/>
                <w:lang w:eastAsia="lv-LV"/>
              </w:rPr>
              <w:t>senioru vakcinēšanos ietekmējošiem aspektiem, telefonintervijas,</w:t>
            </w:r>
            <w:r>
              <w:rPr>
                <w:rFonts w:eastAsia="Times New Roman" w:cstheme="minorHAnsi"/>
                <w:color w:val="414142"/>
                <w:lang w:eastAsia="lv-LV"/>
              </w:rPr>
              <w:t xml:space="preserve"> 202</w:t>
            </w:r>
            <w:r w:rsidR="002E12C7">
              <w:rPr>
                <w:rFonts w:eastAsia="Times New Roman" w:cstheme="minorHAnsi"/>
                <w:color w:val="414142"/>
                <w:lang w:eastAsia="lv-LV"/>
              </w:rPr>
              <w:t>1</w:t>
            </w:r>
            <w:r>
              <w:rPr>
                <w:rFonts w:eastAsia="Times New Roman" w:cstheme="minorHAnsi"/>
                <w:color w:val="414142"/>
                <w:lang w:eastAsia="lv-LV"/>
              </w:rPr>
              <w:t>. gada</w:t>
            </w:r>
            <w:r w:rsidR="000A31E2">
              <w:rPr>
                <w:rFonts w:eastAsia="Times New Roman" w:cstheme="minorHAnsi"/>
                <w:color w:val="414142"/>
                <w:lang w:eastAsia="lv-LV"/>
              </w:rPr>
              <w:t xml:space="preserve"> </w:t>
            </w:r>
            <w:r w:rsidR="009E5872">
              <w:rPr>
                <w:rFonts w:eastAsia="Times New Roman" w:cstheme="minorHAnsi"/>
                <w:color w:val="414142"/>
                <w:lang w:eastAsia="lv-LV"/>
              </w:rPr>
              <w:t>novembris</w:t>
            </w:r>
            <w:r w:rsidR="00CA2B8F">
              <w:rPr>
                <w:rFonts w:eastAsia="Times New Roman" w:cstheme="minorHAnsi"/>
                <w:color w:val="414142"/>
                <w:lang w:eastAsia="lv-LV"/>
              </w:rPr>
              <w:t>/decembris</w:t>
            </w:r>
            <w:r>
              <w:rPr>
                <w:rFonts w:eastAsia="Times New Roman" w:cstheme="minorHAnsi"/>
                <w:color w:val="414142"/>
                <w:lang w:eastAsia="lv-LV"/>
              </w:rPr>
              <w:t>)</w:t>
            </w:r>
          </w:p>
        </w:tc>
      </w:tr>
      <w:tr w:rsidR="00512256" w:rsidRPr="005B2890" w14:paraId="25FFDCC7" w14:textId="77777777" w:rsidTr="00926F58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2093DE7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 </w:t>
            </w:r>
          </w:p>
        </w:tc>
        <w:tc>
          <w:tcPr>
            <w:tcW w:w="25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2798A508" w14:textId="77777777" w:rsidR="00512256" w:rsidRPr="005B2890" w:rsidRDefault="00512256" w:rsidP="00926F58">
            <w:pPr>
              <w:spacing w:before="100" w:beforeAutospacing="1" w:after="100" w:afterAutospacing="1" w:line="293" w:lineRule="atLeast"/>
              <w:jc w:val="center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(pētījuma nosaukums)</w:t>
            </w:r>
          </w:p>
        </w:tc>
      </w:tr>
    </w:tbl>
    <w:p w14:paraId="63C592F6" w14:textId="77777777" w:rsidR="00512256" w:rsidRPr="005B2890" w:rsidRDefault="00512256" w:rsidP="00512256">
      <w:pPr>
        <w:spacing w:before="100" w:beforeAutospacing="1" w:after="100" w:afterAutospacing="1" w:line="293" w:lineRule="atLeast"/>
        <w:rPr>
          <w:rFonts w:eastAsia="Times New Roman" w:cstheme="minorHAnsi"/>
          <w:color w:val="414142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43"/>
        <w:gridCol w:w="3984"/>
        <w:gridCol w:w="4528"/>
      </w:tblGrid>
      <w:tr w:rsidR="00512256" w:rsidRPr="005B2890" w14:paraId="10C12413" w14:textId="77777777" w:rsidTr="00926F58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64203C3" w14:textId="77777777" w:rsidR="00CA2B8F" w:rsidRDefault="00512256" w:rsidP="009B671D">
            <w:pPr>
              <w:spacing w:after="0" w:line="240" w:lineRule="auto"/>
              <w:rPr>
                <w:rFonts w:eastAsia="Times New Roman" w:cstheme="minorHAnsi"/>
                <w:b/>
                <w:color w:val="414142"/>
                <w:lang w:eastAsia="lv-LV"/>
              </w:rPr>
            </w:pPr>
            <w:r w:rsidRPr="009B671D">
              <w:rPr>
                <w:rFonts w:eastAsia="Times New Roman" w:cstheme="minorHAnsi"/>
                <w:b/>
                <w:color w:val="414142"/>
                <w:lang w:eastAsia="lv-LV"/>
              </w:rPr>
              <w:t xml:space="preserve">Pētījuma mērķis, uzdevumi un galvenie </w:t>
            </w:r>
            <w:r w:rsidR="00D4444A" w:rsidRPr="009B671D">
              <w:rPr>
                <w:rFonts w:eastAsia="Times New Roman" w:cstheme="minorHAnsi"/>
                <w:b/>
                <w:color w:val="414142"/>
                <w:lang w:eastAsia="lv-LV"/>
              </w:rPr>
              <w:t>rezultāti latviešu</w:t>
            </w:r>
            <w:r w:rsidR="009B671D" w:rsidRPr="009B671D">
              <w:rPr>
                <w:rFonts w:eastAsia="Times New Roman" w:cstheme="minorHAnsi"/>
                <w:b/>
                <w:color w:val="414142"/>
                <w:lang w:eastAsia="lv-LV"/>
              </w:rPr>
              <w:t xml:space="preserve"> valodā </w:t>
            </w:r>
          </w:p>
          <w:p w14:paraId="386F56B8" w14:textId="10E446D3" w:rsidR="009B671D" w:rsidRPr="00CA2B8F" w:rsidRDefault="00512256" w:rsidP="009B671D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9B671D">
              <w:rPr>
                <w:rFonts w:eastAsia="Times New Roman" w:cstheme="minorHAnsi"/>
                <w:b/>
                <w:color w:val="414142"/>
                <w:lang w:eastAsia="lv-LV"/>
              </w:rPr>
              <w:br/>
            </w:r>
            <w:r w:rsidR="00CA2B8F" w:rsidRPr="00CA2B8F">
              <w:rPr>
                <w:rFonts w:eastAsia="Times New Roman" w:cstheme="minorHAnsi"/>
                <w:color w:val="414142"/>
                <w:lang w:eastAsia="lv-LV"/>
              </w:rPr>
              <w:t xml:space="preserve">Izpētīt senioru vakcinēšanās pret Covid-19 ietekmējošos aspektus un attieksmes pret </w:t>
            </w:r>
            <w:r w:rsidR="00CA2B8F">
              <w:rPr>
                <w:rFonts w:eastAsia="Times New Roman" w:cstheme="minorHAnsi"/>
                <w:color w:val="414142"/>
                <w:lang w:eastAsia="lv-LV"/>
              </w:rPr>
              <w:t>pandēmijas</w:t>
            </w:r>
            <w:r w:rsidR="00CA2B8F" w:rsidRPr="00CA2B8F">
              <w:rPr>
                <w:rFonts w:eastAsia="Times New Roman" w:cstheme="minorHAnsi"/>
                <w:color w:val="414142"/>
                <w:lang w:eastAsia="lv-LV"/>
              </w:rPr>
              <w:t xml:space="preserve"> situācijas jautājumiem</w:t>
            </w:r>
            <w:r w:rsidR="00CA2B8F">
              <w:rPr>
                <w:rFonts w:eastAsia="Times New Roman" w:cstheme="minorHAnsi"/>
                <w:color w:val="414142"/>
                <w:lang w:eastAsia="lv-LV"/>
              </w:rPr>
              <w:t>.</w:t>
            </w:r>
          </w:p>
          <w:p w14:paraId="24BB4DC4" w14:textId="77777777" w:rsidR="009B671D" w:rsidRDefault="009B671D" w:rsidP="00D4444A">
            <w:pPr>
              <w:spacing w:after="0" w:line="240" w:lineRule="auto"/>
              <w:jc w:val="both"/>
              <w:rPr>
                <w:rFonts w:eastAsia="Times New Roman" w:cstheme="minorHAnsi"/>
                <w:color w:val="414142"/>
                <w:lang w:eastAsia="lv-LV"/>
              </w:rPr>
            </w:pPr>
          </w:p>
          <w:p w14:paraId="7FAD8F1C" w14:textId="1C9A4B68" w:rsidR="009E5872" w:rsidRPr="005B2890" w:rsidRDefault="009E5872" w:rsidP="005C1B9F">
            <w:pPr>
              <w:spacing w:after="0" w:line="240" w:lineRule="auto"/>
              <w:jc w:val="both"/>
              <w:rPr>
                <w:rFonts w:eastAsia="Times New Roman" w:cstheme="minorHAnsi"/>
                <w:color w:val="414142"/>
                <w:lang w:eastAsia="lv-LV"/>
              </w:rPr>
            </w:pP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0582646" w14:textId="40154134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t>Pētījuma mērķis, uzdevumi un galvenie rezultāti angļu valodā</w:t>
            </w: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br/>
            </w:r>
          </w:p>
        </w:tc>
      </w:tr>
      <w:tr w:rsidR="00512256" w:rsidRPr="005B2890" w14:paraId="5D150920" w14:textId="77777777" w:rsidTr="00926F58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C919BCE" w14:textId="77777777" w:rsidR="00512256" w:rsidRDefault="00512256" w:rsidP="00926F58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Galvenās pētījumā aplūkotās tēmas</w:t>
            </w:r>
          </w:p>
          <w:p w14:paraId="591322CC" w14:textId="0081A786" w:rsidR="00512256" w:rsidRPr="00DC3C5E" w:rsidRDefault="00CA2B8F" w:rsidP="00B7771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rPr>
                <w:rFonts w:eastAsia="Times New Roman" w:cstheme="minorHAnsi"/>
                <w:color w:val="414142"/>
                <w:lang w:eastAsia="lv-LV"/>
              </w:rPr>
              <w:t>Motiv</w:t>
            </w:r>
            <w:r w:rsidR="00B77711">
              <w:rPr>
                <w:rFonts w:eastAsia="Times New Roman" w:cstheme="minorHAnsi"/>
                <w:color w:val="414142"/>
                <w:lang w:eastAsia="lv-LV"/>
              </w:rPr>
              <w:t>ējošie faktori</w:t>
            </w:r>
            <w:r>
              <w:rPr>
                <w:rFonts w:eastAsia="Times New Roman" w:cstheme="minorHAnsi"/>
                <w:color w:val="414142"/>
                <w:lang w:eastAsia="lv-LV"/>
              </w:rPr>
              <w:t xml:space="preserve"> vakcinēties, nevakcinēšanās iemesli, nostāja pret revakcināciju, valdības lēmumu par pasākumiem Covid-19 ierobežošanai vērtējums, mediju patēriņš, kam uzticas jautājumos par Covid-19.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E2ADAB4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512256" w:rsidRPr="005B2890" w14:paraId="3924100E" w14:textId="77777777" w:rsidTr="00926F58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B0BF362" w14:textId="77777777" w:rsidR="00512256" w:rsidRDefault="00512256" w:rsidP="00926F58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Pētījuma pasūtītājs</w:t>
            </w:r>
          </w:p>
          <w:p w14:paraId="6484B983" w14:textId="033C9926" w:rsidR="00512256" w:rsidRPr="006C72F4" w:rsidRDefault="00CA2B8F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rPr>
                <w:rFonts w:eastAsia="Times New Roman" w:cstheme="minorHAnsi"/>
                <w:color w:val="414142"/>
                <w:lang w:eastAsia="lv-LV"/>
              </w:rPr>
              <w:t>Vals</w:t>
            </w:r>
            <w:r w:rsidR="00512256" w:rsidRPr="006C72F4">
              <w:rPr>
                <w:rFonts w:eastAsia="Times New Roman" w:cstheme="minorHAnsi"/>
                <w:color w:val="414142"/>
                <w:lang w:eastAsia="lv-LV"/>
              </w:rPr>
              <w:t>ts kanceleja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CDB84C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512256" w:rsidRPr="005B2890" w14:paraId="1E0E8405" w14:textId="77777777" w:rsidTr="00926F58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788B7C3" w14:textId="77777777" w:rsidR="00512256" w:rsidRDefault="00512256" w:rsidP="00926F58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Pētījuma īstenotājs</w:t>
            </w:r>
          </w:p>
          <w:p w14:paraId="12FE830B" w14:textId="4F7A8698" w:rsidR="00512256" w:rsidRPr="006C72F4" w:rsidRDefault="00CA2B8F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rPr>
                <w:rFonts w:eastAsia="Times New Roman" w:cstheme="minorHAnsi"/>
                <w:color w:val="414142"/>
                <w:lang w:eastAsia="lv-LV"/>
              </w:rPr>
              <w:t xml:space="preserve">Pētījumu kompānija </w:t>
            </w:r>
            <w:proofErr w:type="spellStart"/>
            <w:r>
              <w:rPr>
                <w:rFonts w:eastAsia="Times New Roman" w:cstheme="minorHAnsi"/>
                <w:color w:val="414142"/>
                <w:lang w:eastAsia="lv-LV"/>
              </w:rPr>
              <w:t>Kantar</w:t>
            </w:r>
            <w:proofErr w:type="spellEnd"/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8F5F03F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512256" w:rsidRPr="005B2890" w14:paraId="57AFA84E" w14:textId="77777777" w:rsidTr="00926F58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DEB7335" w14:textId="77777777" w:rsidR="00512256" w:rsidRDefault="00512256" w:rsidP="00926F58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Pētījuma īstenošanas gads</w:t>
            </w:r>
          </w:p>
          <w:p w14:paraId="3CAF855B" w14:textId="57734320" w:rsidR="00512256" w:rsidRPr="006C72F4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rPr>
                <w:rFonts w:eastAsia="Times New Roman" w:cstheme="minorHAnsi"/>
                <w:color w:val="414142"/>
                <w:lang w:eastAsia="lv-LV"/>
              </w:rPr>
              <w:t>202</w:t>
            </w:r>
            <w:r w:rsidR="0087298F">
              <w:rPr>
                <w:rFonts w:eastAsia="Times New Roman" w:cstheme="minorHAnsi"/>
                <w:color w:val="414142"/>
                <w:lang w:eastAsia="lv-LV"/>
              </w:rPr>
              <w:t>1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49BCA61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512256" w:rsidRPr="005B2890" w14:paraId="0A5C3256" w14:textId="77777777" w:rsidTr="00BE36C5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08D8939A" w14:textId="77777777" w:rsidR="00512256" w:rsidRDefault="00512256" w:rsidP="00926F58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Pētījuma finansēšanas summa un finansēšanas avots</w:t>
            </w:r>
          </w:p>
          <w:p w14:paraId="77A3378F" w14:textId="2E507170" w:rsidR="00512256" w:rsidRPr="009E1BE1" w:rsidRDefault="00A01E05" w:rsidP="005C1B9F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t>2480</w:t>
            </w:r>
            <w:r w:rsidR="005C1B9F">
              <w:t>.00</w:t>
            </w:r>
            <w:r w:rsidR="00861CFF" w:rsidRPr="00141351">
              <w:rPr>
                <w:rFonts w:eastAsia="Times New Roman" w:cstheme="minorHAnsi"/>
                <w:color w:val="414142"/>
                <w:lang w:eastAsia="lv-LV"/>
              </w:rPr>
              <w:t xml:space="preserve"> EUR</w:t>
            </w:r>
            <w:r w:rsidR="00512256" w:rsidRPr="00141351">
              <w:rPr>
                <w:rFonts w:eastAsia="Times New Roman" w:cstheme="minorHAnsi"/>
                <w:color w:val="414142"/>
                <w:lang w:eastAsia="lv-LV"/>
              </w:rPr>
              <w:t>, valsts budžets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B976721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 </w:t>
            </w:r>
          </w:p>
        </w:tc>
      </w:tr>
      <w:tr w:rsidR="00512256" w:rsidRPr="005B2890" w14:paraId="6FA92192" w14:textId="77777777" w:rsidTr="00926F58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1ED8ABF" w14:textId="77777777" w:rsidR="00512256" w:rsidRDefault="00512256" w:rsidP="00926F58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Pētījuma klasifikācija*</w:t>
            </w:r>
          </w:p>
          <w:p w14:paraId="0E03BC73" w14:textId="0D0A5446" w:rsidR="00C62E3F" w:rsidRPr="009A54EE" w:rsidRDefault="00EA2F21" w:rsidP="005C1B9F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rPr>
                <w:rFonts w:eastAsia="Times New Roman" w:cstheme="minorHAnsi"/>
                <w:color w:val="414142"/>
                <w:lang w:eastAsia="lv-LV"/>
              </w:rPr>
              <w:t>Sabiedriskās domas petījums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0614BE3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512256" w:rsidRPr="005B2890" w14:paraId="2EAA798E" w14:textId="77777777" w:rsidTr="00926F58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99AF445" w14:textId="77777777" w:rsidR="00512256" w:rsidRDefault="00512256" w:rsidP="00926F58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Politikas joma, nozare**</w:t>
            </w:r>
          </w:p>
          <w:p w14:paraId="4679E3A3" w14:textId="0639614E" w:rsidR="00C62E3F" w:rsidRPr="00C62E3F" w:rsidRDefault="009A54EE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rPr>
                <w:rFonts w:eastAsia="Times New Roman" w:cstheme="minorHAnsi"/>
                <w:color w:val="414142"/>
                <w:lang w:eastAsia="lv-LV"/>
              </w:rPr>
              <w:t>Publiskās pārvaldes politika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D1EB8F5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512256" w:rsidRPr="005B2890" w14:paraId="4AEBE509" w14:textId="77777777" w:rsidTr="00926F58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D05FB4D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t>Pētījuma ģeogrāfiskais aptvērums</w:t>
            </w:r>
            <w:r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t xml:space="preserve"> </w:t>
            </w: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br/>
            </w:r>
            <w:r>
              <w:rPr>
                <w:rFonts w:eastAsia="Times New Roman" w:cstheme="minorHAnsi"/>
                <w:color w:val="414142"/>
                <w:lang w:eastAsia="lv-LV"/>
              </w:rPr>
              <w:t>V</w:t>
            </w:r>
            <w:r w:rsidRPr="005B2890">
              <w:rPr>
                <w:rFonts w:eastAsia="Times New Roman" w:cstheme="minorHAnsi"/>
                <w:color w:val="414142"/>
                <w:lang w:eastAsia="lv-LV"/>
              </w:rPr>
              <w:t>isa Latvija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9869416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512256" w:rsidRPr="005B2890" w14:paraId="7EF227C8" w14:textId="77777777" w:rsidTr="00926F58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6BE6A54" w14:textId="54A48E62" w:rsidR="00512256" w:rsidRPr="005B2890" w:rsidRDefault="00512256" w:rsidP="00AD56B1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t>Pētījuma mērķa grupa</w:t>
            </w: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br/>
            </w:r>
            <w:r w:rsidRPr="005B2890">
              <w:rPr>
                <w:rFonts w:eastAsia="Times New Roman" w:cstheme="minorHAnsi"/>
                <w:color w:val="414142"/>
                <w:lang w:eastAsia="lv-LV"/>
              </w:rPr>
              <w:t xml:space="preserve">Latvijas iedzīvotāji </w:t>
            </w:r>
            <w:r w:rsidR="005C1B9F">
              <w:rPr>
                <w:rFonts w:eastAsia="Times New Roman" w:cstheme="minorHAnsi"/>
                <w:color w:val="414142"/>
                <w:lang w:eastAsia="lv-LV"/>
              </w:rPr>
              <w:t xml:space="preserve">vecumā no </w:t>
            </w:r>
            <w:r w:rsidR="00AD56B1">
              <w:rPr>
                <w:rFonts w:eastAsia="Times New Roman" w:cstheme="minorHAnsi"/>
                <w:color w:val="414142"/>
                <w:lang w:eastAsia="lv-LV"/>
              </w:rPr>
              <w:t>64</w:t>
            </w:r>
            <w:r w:rsidR="0018582E">
              <w:rPr>
                <w:rFonts w:eastAsia="Times New Roman" w:cstheme="minorHAnsi"/>
                <w:color w:val="414142"/>
                <w:lang w:eastAsia="lv-LV"/>
              </w:rPr>
              <w:t xml:space="preserve"> </w:t>
            </w:r>
            <w:r>
              <w:rPr>
                <w:rFonts w:eastAsia="Times New Roman" w:cstheme="minorHAnsi"/>
                <w:color w:val="414142"/>
                <w:lang w:eastAsia="lv-LV"/>
              </w:rPr>
              <w:t>gadiem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201ED1C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512256" w:rsidRPr="005B2890" w14:paraId="1D55C409" w14:textId="77777777" w:rsidTr="00926F58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AED10FA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Pētījumā izmantotās metodes pēc informācijas ieguves veida: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3B12142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C62E3F" w:rsidRPr="005B2890" w14:paraId="1B6364B7" w14:textId="77777777" w:rsidTr="00167108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auto"/>
            <w:hideMark/>
          </w:tcPr>
          <w:p w14:paraId="7E4E45B0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1BD46887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1) tiesību aktu vai politikas plānošanas dokumentu analīze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EBAB29F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C62E3F" w:rsidRPr="005B2890" w14:paraId="2CE10313" w14:textId="77777777" w:rsidTr="00167108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auto"/>
            <w:hideMark/>
          </w:tcPr>
          <w:p w14:paraId="4F1B89FC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6E8969A7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2) statistikas datu analīze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8A71518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C62E3F" w:rsidRPr="005B2890" w14:paraId="421ABA44" w14:textId="77777777" w:rsidTr="00167108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auto"/>
            <w:hideMark/>
          </w:tcPr>
          <w:p w14:paraId="4F3FC312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5C2B7B34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3) esošo pētījumu datu sekundārā analīze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B2268CA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C62E3F" w:rsidRPr="005B2890" w14:paraId="3DFA3DD6" w14:textId="77777777" w:rsidTr="00167108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auto"/>
            <w:hideMark/>
          </w:tcPr>
          <w:p w14:paraId="166894FA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4527FF3B" w14:textId="77777777" w:rsidR="00512256" w:rsidRPr="00AD56B1" w:rsidRDefault="00512256" w:rsidP="00926F58">
            <w:pPr>
              <w:spacing w:after="0" w:line="240" w:lineRule="auto"/>
              <w:rPr>
                <w:rFonts w:eastAsia="Times New Roman" w:cstheme="minorHAnsi"/>
                <w:b/>
                <w:color w:val="414142"/>
                <w:lang w:eastAsia="lv-LV"/>
              </w:rPr>
            </w:pPr>
            <w:r w:rsidRPr="00AD56B1">
              <w:rPr>
                <w:rFonts w:eastAsia="Times New Roman" w:cstheme="minorHAnsi"/>
                <w:b/>
                <w:color w:val="414142"/>
                <w:lang w:eastAsia="lv-LV"/>
              </w:rPr>
              <w:t>4) padziļināto/ekspertu interviju veikšana un analīze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A774E0E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C62E3F" w:rsidRPr="005B2890" w14:paraId="6424B093" w14:textId="77777777" w:rsidTr="00167108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auto"/>
            <w:hideMark/>
          </w:tcPr>
          <w:p w14:paraId="442310E9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104C9024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5) fokusa grupu diskusiju veikšana un analīze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4427238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C62E3F" w:rsidRPr="005B2890" w14:paraId="0DAD9F45" w14:textId="77777777" w:rsidTr="00167108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auto"/>
            <w:hideMark/>
          </w:tcPr>
          <w:p w14:paraId="6E96D642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2BA6A088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6) gadījumu izpēte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269534E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C62E3F" w:rsidRPr="005B2890" w14:paraId="7161FE52" w14:textId="77777777" w:rsidTr="00167108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auto"/>
            <w:hideMark/>
          </w:tcPr>
          <w:p w14:paraId="58C3DBED" w14:textId="77777777" w:rsidR="00512256" w:rsidRPr="009C0684" w:rsidRDefault="00512256" w:rsidP="00926F5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6CD90656" w14:textId="705E0E1F" w:rsidR="00512256" w:rsidRPr="00AD56B1" w:rsidRDefault="00512256" w:rsidP="00926F58">
            <w:pPr>
              <w:spacing w:after="0" w:line="240" w:lineRule="auto"/>
              <w:rPr>
                <w:rFonts w:eastAsia="Times New Roman" w:cstheme="minorHAnsi"/>
                <w:bCs/>
                <w:color w:val="414142"/>
                <w:lang w:eastAsia="lv-LV"/>
              </w:rPr>
            </w:pPr>
            <w:r w:rsidRPr="00AD56B1">
              <w:rPr>
                <w:rFonts w:eastAsia="Times New Roman" w:cstheme="minorHAnsi"/>
                <w:bCs/>
                <w:color w:val="414142"/>
                <w:lang w:eastAsia="lv-LV"/>
              </w:rPr>
              <w:t>7) kvantitatīvās apt</w:t>
            </w:r>
            <w:r w:rsidR="00AD56B1">
              <w:rPr>
                <w:rFonts w:eastAsia="Times New Roman" w:cstheme="minorHAnsi"/>
                <w:bCs/>
                <w:color w:val="414142"/>
                <w:lang w:eastAsia="lv-LV"/>
              </w:rPr>
              <w:t xml:space="preserve">aujas veikšana un datu analīze 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CD4F904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C62E3F" w:rsidRPr="005B2890" w14:paraId="69507769" w14:textId="77777777" w:rsidTr="00167108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auto"/>
            <w:hideMark/>
          </w:tcPr>
          <w:p w14:paraId="576670E5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1005EA9E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8) citas metodes (norādīt, kādas)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E0678AE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512256" w:rsidRPr="005B2890" w14:paraId="3A27F7F4" w14:textId="77777777" w:rsidTr="00167108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4F01ECEE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t>Kvantitatīvās pētījuma metodes</w:t>
            </w: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br/>
            </w:r>
            <w:r w:rsidRPr="005B2890">
              <w:rPr>
                <w:rFonts w:eastAsia="Times New Roman" w:cstheme="minorHAnsi"/>
                <w:color w:val="414142"/>
                <w:lang w:eastAsia="lv-LV"/>
              </w:rPr>
              <w:t>(ja attiecināms):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7EB54FC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C62E3F" w:rsidRPr="005B2890" w14:paraId="14F52A78" w14:textId="77777777" w:rsidTr="00167108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auto"/>
            <w:hideMark/>
          </w:tcPr>
          <w:p w14:paraId="2A600C28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41BF1D11" w14:textId="7AED4BBD" w:rsidR="00512256" w:rsidRPr="005B2890" w:rsidRDefault="00512256" w:rsidP="005C1B9F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1</w:t>
            </w:r>
            <w:r w:rsidRPr="00AD56B1">
              <w:rPr>
                <w:rFonts w:eastAsia="Times New Roman" w:cstheme="minorHAnsi"/>
                <w:color w:val="414142"/>
                <w:lang w:eastAsia="lv-LV"/>
              </w:rPr>
              <w:t xml:space="preserve">) aptaujas izlases metode </w:t>
            </w:r>
            <w:r w:rsidR="008F5E36" w:rsidRPr="00AD56B1">
              <w:rPr>
                <w:rFonts w:eastAsia="Times New Roman" w:cstheme="minorHAnsi"/>
                <w:bCs/>
                <w:color w:val="414142"/>
                <w:lang w:eastAsia="lv-LV"/>
              </w:rPr>
              <w:t>–</w:t>
            </w:r>
            <w:r w:rsidRPr="00AD56B1">
              <w:rPr>
                <w:rFonts w:eastAsia="Times New Roman" w:cstheme="minorHAnsi"/>
                <w:bCs/>
                <w:color w:val="414142"/>
                <w:lang w:eastAsia="lv-LV"/>
              </w:rPr>
              <w:t xml:space="preserve"> </w:t>
            </w:r>
            <w:r w:rsidR="005C1B9F" w:rsidRPr="00AD56B1">
              <w:rPr>
                <w:rFonts w:eastAsia="Times New Roman" w:cstheme="minorHAnsi"/>
                <w:bCs/>
                <w:color w:val="414142"/>
                <w:lang w:eastAsia="lv-LV"/>
              </w:rPr>
              <w:t>Interneta aptauja</w:t>
            </w:r>
            <w:r w:rsidR="008F5E36" w:rsidRPr="00AD56B1">
              <w:rPr>
                <w:rFonts w:eastAsia="Times New Roman" w:cstheme="minorHAnsi"/>
                <w:bCs/>
                <w:color w:val="414142"/>
                <w:lang w:eastAsia="lv-LV"/>
              </w:rPr>
              <w:t xml:space="preserve"> (CAT</w:t>
            </w:r>
            <w:r w:rsidRPr="00AD56B1">
              <w:rPr>
                <w:rFonts w:eastAsia="Times New Roman" w:cstheme="minorHAnsi"/>
                <w:bCs/>
                <w:color w:val="414142"/>
                <w:lang w:eastAsia="lv-LV"/>
              </w:rPr>
              <w:t>I)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BCAFA67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C62E3F" w:rsidRPr="005B2890" w14:paraId="5531E57C" w14:textId="77777777" w:rsidTr="00167108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auto"/>
            <w:hideMark/>
          </w:tcPr>
          <w:p w14:paraId="1C6B0A66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517AA57F" w14:textId="28BF4414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2) aptaujāto/anketēto respondentu/vienību skaits</w:t>
            </w:r>
            <w:r>
              <w:rPr>
                <w:rFonts w:eastAsia="Times New Roman" w:cstheme="minorHAnsi"/>
                <w:color w:val="414142"/>
                <w:lang w:eastAsia="lv-LV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2BED0C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512256" w:rsidRPr="005B2890" w14:paraId="6DE2E735" w14:textId="77777777" w:rsidTr="00926F58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63DB71C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t>Kvalitatīvās pētījuma metodes</w:t>
            </w: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br/>
            </w:r>
            <w:r w:rsidRPr="005B2890">
              <w:rPr>
                <w:rFonts w:eastAsia="Times New Roman" w:cstheme="minorHAnsi"/>
                <w:color w:val="414142"/>
                <w:lang w:eastAsia="lv-LV"/>
              </w:rPr>
              <w:t>(ja attiecināms):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8A6B10C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C62E3F" w:rsidRPr="005B2890" w14:paraId="265C9914" w14:textId="77777777" w:rsidTr="00926F58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34CCD1E4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309CF890" w14:textId="08712A40" w:rsidR="00512256" w:rsidRPr="00AD56B1" w:rsidRDefault="00512256" w:rsidP="00926F58">
            <w:pPr>
              <w:spacing w:after="0" w:line="240" w:lineRule="auto"/>
              <w:rPr>
                <w:rFonts w:eastAsia="Times New Roman" w:cstheme="minorHAnsi"/>
                <w:b/>
                <w:color w:val="414142"/>
                <w:lang w:eastAsia="lv-LV"/>
              </w:rPr>
            </w:pPr>
            <w:r w:rsidRPr="00AD56B1">
              <w:rPr>
                <w:rFonts w:eastAsia="Times New Roman" w:cstheme="minorHAnsi"/>
                <w:b/>
                <w:color w:val="414142"/>
                <w:lang w:eastAsia="lv-LV"/>
              </w:rPr>
              <w:t>1) padziļināto/ekspertu interviju skaits (ja attiecināms)</w:t>
            </w:r>
            <w:r w:rsidR="00AD56B1">
              <w:rPr>
                <w:rFonts w:eastAsia="Times New Roman" w:cstheme="minorHAnsi"/>
                <w:b/>
                <w:color w:val="414142"/>
                <w:lang w:eastAsia="lv-LV"/>
              </w:rPr>
              <w:t xml:space="preserve"> 12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0F872E6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C62E3F" w:rsidRPr="005B2890" w14:paraId="7CCDA027" w14:textId="77777777" w:rsidTr="00926F58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49695E98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6A5ECE40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2) fokusa grupu diskusiju skaits (ja attiecināms)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1B4FB4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512256" w:rsidRPr="005B2890" w14:paraId="32D458FC" w14:textId="77777777" w:rsidTr="00926F58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785EA5B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Izmantotās analīzes grupas (griezumi)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77C9E5E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512256" w:rsidRPr="005B2890" w14:paraId="5A05D08F" w14:textId="77777777" w:rsidTr="00926F58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7669769" w14:textId="77777777" w:rsidR="00512256" w:rsidRDefault="00512256" w:rsidP="00926F58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Pētījuma pasūtītāja kontaktinformācija</w:t>
            </w:r>
          </w:p>
          <w:p w14:paraId="55CB6525" w14:textId="77777777" w:rsidR="00512256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rPr>
                <w:rFonts w:eastAsia="Times New Roman" w:cstheme="minorHAnsi"/>
                <w:color w:val="414142"/>
                <w:lang w:eastAsia="lv-LV"/>
              </w:rPr>
              <w:t>Valsts kancelejas</w:t>
            </w:r>
          </w:p>
          <w:p w14:paraId="76F419A6" w14:textId="72324BE9" w:rsidR="00512256" w:rsidRPr="009C0684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rPr>
                <w:rFonts w:eastAsia="Times New Roman" w:cstheme="minorHAnsi"/>
                <w:color w:val="414142"/>
                <w:lang w:eastAsia="lv-LV"/>
              </w:rPr>
              <w:t>Stratēģiskās komunikācijas koordinācijas d</w:t>
            </w:r>
            <w:r w:rsidR="008F5E36">
              <w:rPr>
                <w:rFonts w:eastAsia="Times New Roman" w:cstheme="minorHAnsi"/>
                <w:color w:val="414142"/>
                <w:lang w:eastAsia="lv-LV"/>
              </w:rPr>
              <w:t>epartamenta vadītājs Rihards Bambals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D88F403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512256" w:rsidRPr="005B2890" w14:paraId="38725399" w14:textId="77777777" w:rsidTr="00926F58">
        <w:trPr>
          <w:trHeight w:val="312"/>
        </w:trPr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C1EE401" w14:textId="77777777" w:rsidR="00512256" w:rsidRDefault="00512256" w:rsidP="00926F58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Pētījuma autori*** (autortiesību subjekti)</w:t>
            </w:r>
          </w:p>
          <w:p w14:paraId="381DBCFA" w14:textId="7582ECB7" w:rsidR="00512256" w:rsidRPr="009C0684" w:rsidRDefault="00AD56B1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rPr>
                <w:rFonts w:eastAsia="Times New Roman" w:cstheme="minorHAnsi"/>
                <w:color w:val="414142"/>
                <w:lang w:eastAsia="lv-LV"/>
              </w:rPr>
              <w:t xml:space="preserve">Pētījumu kompānija </w:t>
            </w:r>
            <w:proofErr w:type="spellStart"/>
            <w:r>
              <w:rPr>
                <w:rFonts w:eastAsia="Times New Roman" w:cstheme="minorHAnsi"/>
                <w:color w:val="414142"/>
                <w:lang w:eastAsia="lv-LV"/>
              </w:rPr>
              <w:t>Kantar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7E788A7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</w:tr>
    </w:tbl>
    <w:p w14:paraId="7CE59A62" w14:textId="77777777" w:rsidR="00EB4EDA" w:rsidRDefault="00EB4EDA" w:rsidP="00D71BF5"/>
    <w:sectPr w:rsidR="00EB4EDA" w:rsidSect="00DC2E89">
      <w:pgSz w:w="11906" w:h="16838" w:code="9"/>
      <w:pgMar w:top="1418" w:right="1134" w:bottom="1134" w:left="1701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256"/>
    <w:rsid w:val="000A31E2"/>
    <w:rsid w:val="00141351"/>
    <w:rsid w:val="00167108"/>
    <w:rsid w:val="0018582E"/>
    <w:rsid w:val="002E12C7"/>
    <w:rsid w:val="002F000E"/>
    <w:rsid w:val="003D24E6"/>
    <w:rsid w:val="00451CEF"/>
    <w:rsid w:val="004C46C9"/>
    <w:rsid w:val="00512256"/>
    <w:rsid w:val="005C1B9F"/>
    <w:rsid w:val="00616CCC"/>
    <w:rsid w:val="00645784"/>
    <w:rsid w:val="00861CFF"/>
    <w:rsid w:val="0087298F"/>
    <w:rsid w:val="008C7847"/>
    <w:rsid w:val="008F5E36"/>
    <w:rsid w:val="009655E6"/>
    <w:rsid w:val="009A54EE"/>
    <w:rsid w:val="009B671D"/>
    <w:rsid w:val="009C2D36"/>
    <w:rsid w:val="009E5872"/>
    <w:rsid w:val="00A01E05"/>
    <w:rsid w:val="00A76350"/>
    <w:rsid w:val="00A93EF4"/>
    <w:rsid w:val="00AC699B"/>
    <w:rsid w:val="00AD56B1"/>
    <w:rsid w:val="00B77711"/>
    <w:rsid w:val="00BE36C5"/>
    <w:rsid w:val="00C322CD"/>
    <w:rsid w:val="00C62E3F"/>
    <w:rsid w:val="00CA2B8F"/>
    <w:rsid w:val="00D4444A"/>
    <w:rsid w:val="00D65200"/>
    <w:rsid w:val="00D71BF5"/>
    <w:rsid w:val="00D86BC8"/>
    <w:rsid w:val="00DC2E89"/>
    <w:rsid w:val="00E00CFA"/>
    <w:rsid w:val="00EA2F21"/>
    <w:rsid w:val="00EB4EDA"/>
    <w:rsid w:val="00F2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F280"/>
  <w15:chartTrackingRefBased/>
  <w15:docId w15:val="{F42E2C63-31D2-4881-A548-37E60A7B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1225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18582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8582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8582E"/>
    <w:rPr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85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858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1359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Egita Diure</dc:creator>
  <cp:keywords/>
  <dc:description/>
  <cp:lastModifiedBy>Sanita Kalnača</cp:lastModifiedBy>
  <cp:revision>2</cp:revision>
  <dcterms:created xsi:type="dcterms:W3CDTF">2021-12-30T10:27:00Z</dcterms:created>
  <dcterms:modified xsi:type="dcterms:W3CDTF">2021-12-30T10:27:00Z</dcterms:modified>
</cp:coreProperties>
</file>