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1C42" w14:textId="79B7FFF9" w:rsidR="007100FF" w:rsidRDefault="00083491" w:rsidP="004D08AC">
      <w:pPr>
        <w:spacing w:before="0" w:after="0"/>
        <w:jc w:val="center"/>
        <w:rPr>
          <w:rFonts w:eastAsia="Times New Roman" w:cs="Times New Roman"/>
          <w:szCs w:val="24"/>
          <w:lang w:eastAsia="lv-LV"/>
        </w:rPr>
      </w:pPr>
      <w:bookmarkStart w:id="0" w:name="piel-457311"/>
      <w:bookmarkEnd w:id="0"/>
      <w:r w:rsidRPr="00360831">
        <w:rPr>
          <w:rFonts w:eastAsia="Times New Roman" w:cs="Times New Roman"/>
          <w:b/>
          <w:bCs/>
          <w:szCs w:val="24"/>
          <w:lang w:eastAsia="lv-LV"/>
        </w:rPr>
        <w:t>Anotācija pētījumam</w:t>
      </w:r>
      <w:r w:rsidRPr="00360831">
        <w:rPr>
          <w:rFonts w:eastAsia="Times New Roman" w:cs="Times New Roman"/>
          <w:szCs w:val="24"/>
          <w:lang w:eastAsia="lv-LV"/>
        </w:rPr>
        <w:t xml:space="preserve"> </w:t>
      </w:r>
      <w:r w:rsidRPr="00161F6D">
        <w:rPr>
          <w:rFonts w:eastAsia="Times New Roman" w:cs="Times New Roman"/>
          <w:b/>
          <w:bCs/>
          <w:szCs w:val="24"/>
          <w:lang w:eastAsia="lv-LV"/>
        </w:rPr>
        <w:t>“</w:t>
      </w:r>
      <w:r w:rsidR="00161F6D" w:rsidRPr="00161F6D">
        <w:rPr>
          <w:rFonts w:eastAsia="Times New Roman" w:cs="Times New Roman"/>
          <w:b/>
          <w:bCs/>
          <w:szCs w:val="24"/>
          <w:lang w:eastAsia="lv-LV"/>
        </w:rPr>
        <w:t xml:space="preserve">Nacionālās nozīmes </w:t>
      </w:r>
      <w:proofErr w:type="spellStart"/>
      <w:r w:rsidR="00161F6D" w:rsidRPr="00161F6D">
        <w:rPr>
          <w:rFonts w:eastAsia="Times New Roman" w:cs="Times New Roman"/>
          <w:b/>
          <w:bCs/>
          <w:szCs w:val="24"/>
          <w:lang w:eastAsia="lv-LV"/>
        </w:rPr>
        <w:t>mikromobilitātes</w:t>
      </w:r>
      <w:proofErr w:type="spellEnd"/>
      <w:r w:rsidR="00161F6D" w:rsidRPr="00161F6D">
        <w:rPr>
          <w:rFonts w:eastAsia="Times New Roman" w:cs="Times New Roman"/>
          <w:b/>
          <w:bCs/>
          <w:szCs w:val="24"/>
          <w:lang w:eastAsia="lv-LV"/>
        </w:rPr>
        <w:t xml:space="preserve"> infrastruktūra posmā Carnikava – Rīga</w:t>
      </w:r>
      <w:r w:rsidRPr="00161F6D">
        <w:rPr>
          <w:rFonts w:eastAsia="Times New Roman" w:cs="Times New Roman"/>
          <w:b/>
          <w:bCs/>
          <w:szCs w:val="24"/>
          <w:lang w:eastAsia="lv-LV"/>
        </w:rPr>
        <w:t>”</w:t>
      </w:r>
    </w:p>
    <w:p w14:paraId="22E3EC2B" w14:textId="77777777" w:rsidR="004D08AC" w:rsidRPr="00360831" w:rsidRDefault="004D08AC" w:rsidP="004D08AC">
      <w:pPr>
        <w:spacing w:before="0" w:after="0"/>
        <w:jc w:val="center"/>
        <w:rPr>
          <w:rFonts w:eastAsia="Times New Roman" w:cs="Times New Roman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5"/>
        <w:gridCol w:w="3625"/>
        <w:gridCol w:w="4130"/>
      </w:tblGrid>
      <w:tr w:rsidR="007100FF" w:rsidRPr="00360831" w14:paraId="61E31EE4" w14:textId="77777777" w:rsidTr="007100FF">
        <w:trPr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3450F" w14:textId="18F7AEB8" w:rsidR="002969E1" w:rsidRDefault="007100FF" w:rsidP="002969E1">
            <w:pPr>
              <w:spacing w:before="0" w:after="120"/>
              <w:rPr>
                <w:rFonts w:eastAsia="Times New Roman" w:cs="Times New Roman"/>
                <w:szCs w:val="24"/>
                <w:lang w:eastAsia="lv-LV"/>
              </w:rPr>
            </w:pPr>
            <w:r w:rsidRPr="00360831">
              <w:rPr>
                <w:rFonts w:eastAsia="Times New Roman" w:cs="Times New Roman"/>
                <w:b/>
                <w:bCs/>
                <w:szCs w:val="24"/>
                <w:lang w:eastAsia="lv-LV"/>
              </w:rPr>
              <w:t>Pētījuma mērķis, uzdevumi un galvenie rezultāti latviešu valodā</w:t>
            </w:r>
            <w:r w:rsidRPr="00360831">
              <w:rPr>
                <w:rFonts w:eastAsia="Times New Roman" w:cs="Times New Roman"/>
                <w:b/>
                <w:bCs/>
                <w:szCs w:val="24"/>
                <w:lang w:eastAsia="lv-LV"/>
              </w:rPr>
              <w:br/>
            </w:r>
            <w:r w:rsidRPr="00360831">
              <w:rPr>
                <w:rFonts w:eastAsia="Times New Roman" w:cs="Times New Roman"/>
                <w:szCs w:val="24"/>
                <w:lang w:eastAsia="lv-LV"/>
              </w:rPr>
              <w:t xml:space="preserve">(brīvā tekstā, aptuveni 150 vārdu) </w:t>
            </w:r>
          </w:p>
          <w:p w14:paraId="1F509298" w14:textId="2CCCE5A9" w:rsidR="00F67633" w:rsidRDefault="00A5443D" w:rsidP="00EF52FE">
            <w:pPr>
              <w:spacing w:before="60" w:after="60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 xml:space="preserve">Sagatavots un Ministru kabinetā </w:t>
            </w:r>
            <w:r w:rsidR="00B3665A">
              <w:rPr>
                <w:rFonts w:eastAsia="Times New Roman" w:cs="Times New Roman"/>
                <w:szCs w:val="24"/>
                <w:lang w:eastAsia="lv-LV"/>
              </w:rPr>
              <w:t>izskatīts</w:t>
            </w:r>
            <w:r>
              <w:rPr>
                <w:rFonts w:eastAsia="Times New Roman" w:cs="Times New Roman"/>
                <w:szCs w:val="24"/>
                <w:lang w:eastAsia="lv-LV"/>
              </w:rPr>
              <w:t xml:space="preserve"> informatīvais ziņojums </w:t>
            </w:r>
            <w:r w:rsidR="00621416" w:rsidRPr="00621416">
              <w:rPr>
                <w:rFonts w:eastAsia="Times New Roman" w:cs="Times New Roman"/>
                <w:szCs w:val="24"/>
                <w:lang w:eastAsia="lv-LV"/>
              </w:rPr>
              <w:t xml:space="preserve">“Par valsts </w:t>
            </w:r>
            <w:proofErr w:type="spellStart"/>
            <w:r w:rsidR="00621416" w:rsidRPr="00621416">
              <w:rPr>
                <w:rFonts w:eastAsia="Times New Roman" w:cs="Times New Roman"/>
                <w:szCs w:val="24"/>
                <w:lang w:eastAsia="lv-LV"/>
              </w:rPr>
              <w:t>mikromobilitātes</w:t>
            </w:r>
            <w:proofErr w:type="spellEnd"/>
            <w:r w:rsidR="00621416" w:rsidRPr="00621416">
              <w:rPr>
                <w:rFonts w:eastAsia="Times New Roman" w:cs="Times New Roman"/>
                <w:szCs w:val="24"/>
                <w:lang w:eastAsia="lv-LV"/>
              </w:rPr>
              <w:t xml:space="preserve"> infrastruktūras attīstību</w:t>
            </w:r>
            <w:r w:rsidR="00456817">
              <w:rPr>
                <w:rFonts w:eastAsia="Times New Roman" w:cs="Times New Roman"/>
                <w:szCs w:val="24"/>
                <w:lang w:eastAsia="lv-LV"/>
              </w:rPr>
              <w:t>”</w:t>
            </w:r>
            <w:r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r w:rsidR="00C717F9">
              <w:rPr>
                <w:rFonts w:eastAsia="Times New Roman" w:cs="Times New Roman"/>
                <w:szCs w:val="24"/>
                <w:lang w:eastAsia="lv-LV"/>
              </w:rPr>
              <w:t>i</w:t>
            </w:r>
            <w:r>
              <w:rPr>
                <w:rFonts w:eastAsia="Times New Roman" w:cs="Times New Roman"/>
                <w:szCs w:val="24"/>
                <w:lang w:eastAsia="lv-LV"/>
              </w:rPr>
              <w:t>nformatīvajā ziņojumā</w:t>
            </w:r>
            <w:r w:rsidR="00103933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r w:rsidR="00103933" w:rsidRPr="00103933">
              <w:rPr>
                <w:rFonts w:eastAsia="Times New Roman" w:cs="Times New Roman"/>
                <w:szCs w:val="24"/>
                <w:lang w:eastAsia="lv-LV"/>
              </w:rPr>
              <w:t>noteikti</w:t>
            </w:r>
            <w:r w:rsidR="00103933">
              <w:rPr>
                <w:rFonts w:eastAsia="Times New Roman" w:cs="Times New Roman"/>
                <w:szCs w:val="24"/>
                <w:lang w:eastAsia="lv-LV"/>
              </w:rPr>
              <w:t xml:space="preserve"> galvenie</w:t>
            </w:r>
            <w:r w:rsidR="00103933" w:rsidRPr="00103933">
              <w:rPr>
                <w:rFonts w:eastAsia="Times New Roman" w:cs="Times New Roman"/>
                <w:szCs w:val="24"/>
                <w:lang w:eastAsia="lv-LV"/>
              </w:rPr>
              <w:t xml:space="preserve"> valsts </w:t>
            </w:r>
            <w:proofErr w:type="spellStart"/>
            <w:r w:rsidR="00103933" w:rsidRPr="00103933">
              <w:rPr>
                <w:rFonts w:eastAsia="Times New Roman" w:cs="Times New Roman"/>
                <w:szCs w:val="24"/>
                <w:lang w:eastAsia="lv-LV"/>
              </w:rPr>
              <w:t>mikromobilitātes</w:t>
            </w:r>
            <w:proofErr w:type="spellEnd"/>
            <w:r w:rsidR="00103933" w:rsidRPr="00103933">
              <w:rPr>
                <w:rFonts w:eastAsia="Times New Roman" w:cs="Times New Roman"/>
                <w:szCs w:val="24"/>
                <w:lang w:eastAsia="lv-LV"/>
              </w:rPr>
              <w:t xml:space="preserve"> infrastruktūras attīstības virzieni</w:t>
            </w:r>
            <w:r w:rsidR="00D56E8E">
              <w:rPr>
                <w:rFonts w:eastAsia="Times New Roman" w:cs="Times New Roman"/>
                <w:szCs w:val="24"/>
                <w:lang w:eastAsia="lv-LV"/>
              </w:rPr>
              <w:t xml:space="preserve"> un viens no šiem virzieniem ir galvenie valsts </w:t>
            </w:r>
            <w:proofErr w:type="spellStart"/>
            <w:r w:rsidR="00D56E8E">
              <w:rPr>
                <w:rFonts w:eastAsia="Times New Roman" w:cs="Times New Roman"/>
                <w:szCs w:val="24"/>
                <w:lang w:eastAsia="lv-LV"/>
              </w:rPr>
              <w:t>mikromobilitātes</w:t>
            </w:r>
            <w:proofErr w:type="spellEnd"/>
            <w:r w:rsidR="00D56E8E">
              <w:rPr>
                <w:rFonts w:eastAsia="Times New Roman" w:cs="Times New Roman"/>
                <w:szCs w:val="24"/>
                <w:lang w:eastAsia="lv-LV"/>
              </w:rPr>
              <w:t xml:space="preserve"> infrastruktūras </w:t>
            </w:r>
            <w:r w:rsidR="00C717F9">
              <w:rPr>
                <w:rFonts w:eastAsia="Times New Roman" w:cs="Times New Roman"/>
                <w:szCs w:val="24"/>
                <w:lang w:eastAsia="lv-LV"/>
              </w:rPr>
              <w:t xml:space="preserve">maršruti </w:t>
            </w:r>
            <w:r w:rsidR="005431DF">
              <w:rPr>
                <w:rFonts w:eastAsia="Times New Roman" w:cs="Times New Roman"/>
                <w:szCs w:val="24"/>
                <w:lang w:eastAsia="lv-LV"/>
              </w:rPr>
              <w:t xml:space="preserve">kopumā identificēti 10 </w:t>
            </w:r>
            <w:r w:rsidR="00B66B49">
              <w:rPr>
                <w:rFonts w:eastAsia="Times New Roman" w:cs="Times New Roman"/>
                <w:szCs w:val="24"/>
                <w:lang w:eastAsia="lv-LV"/>
              </w:rPr>
              <w:t>šādi</w:t>
            </w:r>
            <w:r w:rsidR="005431DF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r w:rsidR="00557462">
              <w:rPr>
                <w:rFonts w:eastAsia="Times New Roman" w:cs="Times New Roman"/>
                <w:szCs w:val="24"/>
                <w:lang w:eastAsia="lv-LV"/>
              </w:rPr>
              <w:t xml:space="preserve">maršruti. </w:t>
            </w:r>
          </w:p>
          <w:p w14:paraId="4E7AC50E" w14:textId="1F51E421" w:rsidR="00B66B49" w:rsidRDefault="00F14E77" w:rsidP="00EF52FE">
            <w:pPr>
              <w:spacing w:before="60" w:after="60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Secīgi</w:t>
            </w:r>
            <w:r w:rsidR="00A6301C">
              <w:rPr>
                <w:rFonts w:eastAsia="Times New Roman" w:cs="Times New Roman"/>
                <w:szCs w:val="24"/>
                <w:lang w:eastAsia="lv-LV"/>
              </w:rPr>
              <w:t xml:space="preserve"> informatīvais</w:t>
            </w:r>
            <w:r w:rsidR="00B66B49">
              <w:rPr>
                <w:rFonts w:eastAsia="Times New Roman" w:cs="Times New Roman"/>
                <w:szCs w:val="24"/>
                <w:lang w:eastAsia="lv-LV"/>
              </w:rPr>
              <w:t xml:space="preserve"> ziņojums paredz veikt </w:t>
            </w:r>
            <w:r w:rsidR="00017A3B">
              <w:rPr>
                <w:rFonts w:eastAsia="Times New Roman" w:cs="Times New Roman"/>
                <w:szCs w:val="24"/>
                <w:lang w:eastAsia="lv-LV"/>
              </w:rPr>
              <w:t xml:space="preserve">šiem maršrutiem trases </w:t>
            </w:r>
            <w:proofErr w:type="spellStart"/>
            <w:r w:rsidR="00017A3B">
              <w:rPr>
                <w:rFonts w:eastAsia="Times New Roman" w:cs="Times New Roman"/>
                <w:szCs w:val="24"/>
                <w:lang w:eastAsia="lv-LV"/>
              </w:rPr>
              <w:t>priekšizpēti</w:t>
            </w:r>
            <w:proofErr w:type="spellEnd"/>
            <w:r>
              <w:rPr>
                <w:rFonts w:eastAsia="Times New Roman" w:cs="Times New Roman"/>
                <w:szCs w:val="24"/>
                <w:lang w:eastAsia="lv-LV"/>
              </w:rPr>
              <w:t xml:space="preserve">, lai noskaidrotu </w:t>
            </w:r>
            <w:r w:rsidR="0070487D">
              <w:rPr>
                <w:rFonts w:eastAsia="Times New Roman" w:cs="Times New Roman"/>
                <w:szCs w:val="24"/>
                <w:lang w:eastAsia="lv-LV"/>
              </w:rPr>
              <w:t xml:space="preserve">optimālo </w:t>
            </w:r>
            <w:proofErr w:type="spellStart"/>
            <w:r w:rsidR="0070487D">
              <w:rPr>
                <w:rFonts w:eastAsia="Times New Roman" w:cs="Times New Roman"/>
                <w:szCs w:val="24"/>
                <w:lang w:eastAsia="lv-LV"/>
              </w:rPr>
              <w:t>mikromobilitātes</w:t>
            </w:r>
            <w:proofErr w:type="spellEnd"/>
            <w:r w:rsidR="0070487D">
              <w:rPr>
                <w:rFonts w:eastAsia="Times New Roman" w:cs="Times New Roman"/>
                <w:szCs w:val="24"/>
                <w:lang w:eastAsia="lv-LV"/>
              </w:rPr>
              <w:t xml:space="preserve"> infrastruktūras novietojumu, aptuvenās izmaksas, papildus nepieciešamās zemju vienības, iespējamos sarežģījumus </w:t>
            </w:r>
            <w:proofErr w:type="spellStart"/>
            <w:r w:rsidR="0070487D">
              <w:rPr>
                <w:rFonts w:eastAsia="Times New Roman" w:cs="Times New Roman"/>
                <w:szCs w:val="24"/>
                <w:lang w:eastAsia="lv-LV"/>
              </w:rPr>
              <w:t>utml</w:t>
            </w:r>
            <w:proofErr w:type="spellEnd"/>
            <w:r w:rsidR="0070487D">
              <w:rPr>
                <w:rFonts w:eastAsia="Times New Roman" w:cs="Times New Roman"/>
                <w:szCs w:val="24"/>
                <w:lang w:eastAsia="lv-LV"/>
              </w:rPr>
              <w:t xml:space="preserve">. </w:t>
            </w:r>
          </w:p>
          <w:p w14:paraId="6462CCA3" w14:textId="11A6923C" w:rsidR="00B66B49" w:rsidRDefault="00F505A6" w:rsidP="00EF52FE">
            <w:pPr>
              <w:spacing w:before="60" w:after="60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Ņemot vērā šos</w:t>
            </w:r>
            <w:r w:rsidR="00373E45">
              <w:rPr>
                <w:rFonts w:eastAsia="Times New Roman" w:cs="Times New Roman"/>
                <w:szCs w:val="24"/>
                <w:lang w:eastAsia="lv-LV"/>
              </w:rPr>
              <w:t xml:space="preserve"> mērķus un uzdevumus ir izstrādāts izpētes projekts</w:t>
            </w:r>
            <w:r w:rsidR="0079224A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r w:rsidR="00373E45">
              <w:rPr>
                <w:rFonts w:eastAsia="Times New Roman" w:cs="Times New Roman"/>
                <w:szCs w:val="24"/>
                <w:lang w:eastAsia="lv-LV"/>
              </w:rPr>
              <w:t xml:space="preserve"> “Nacionālās nozīmes </w:t>
            </w:r>
            <w:proofErr w:type="spellStart"/>
            <w:r w:rsidR="00373E45">
              <w:rPr>
                <w:rFonts w:eastAsia="Times New Roman" w:cs="Times New Roman"/>
                <w:szCs w:val="24"/>
                <w:lang w:eastAsia="lv-LV"/>
              </w:rPr>
              <w:t>mikromobilitātes</w:t>
            </w:r>
            <w:proofErr w:type="spellEnd"/>
            <w:r w:rsidR="00373E45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r w:rsidR="003D1B7A">
              <w:rPr>
                <w:rFonts w:eastAsia="Times New Roman" w:cs="Times New Roman"/>
                <w:szCs w:val="24"/>
                <w:lang w:eastAsia="lv-LV"/>
              </w:rPr>
              <w:t>infrastruktūra posmā Carnikava-Rīga”</w:t>
            </w:r>
            <w:r w:rsidR="00BF3EAC">
              <w:rPr>
                <w:rFonts w:eastAsia="Times New Roman" w:cs="Times New Roman"/>
                <w:szCs w:val="24"/>
                <w:lang w:eastAsia="lv-LV"/>
              </w:rPr>
              <w:t xml:space="preserve">. Izpētes projekta veikums </w:t>
            </w:r>
            <w:r w:rsidR="00735C1B">
              <w:rPr>
                <w:rFonts w:eastAsia="Times New Roman" w:cs="Times New Roman"/>
                <w:szCs w:val="24"/>
                <w:lang w:eastAsia="lv-LV"/>
              </w:rPr>
              <w:t>tiks izmantots par pamatu nākamajai maršruta attīstības būvprojekta stadijai.</w:t>
            </w:r>
          </w:p>
          <w:p w14:paraId="280FEABE" w14:textId="137CA7FE" w:rsidR="007100FF" w:rsidRPr="00360831" w:rsidRDefault="005E4662" w:rsidP="00EF52FE">
            <w:pPr>
              <w:spacing w:before="60" w:after="60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C2DC5" w14:textId="10D6B8E3" w:rsidR="0022384B" w:rsidRDefault="007100FF" w:rsidP="007100FF">
            <w:pPr>
              <w:spacing w:before="0" w:after="0"/>
              <w:rPr>
                <w:rFonts w:eastAsia="Times New Roman" w:cs="Times New Roman"/>
                <w:szCs w:val="24"/>
                <w:lang w:eastAsia="lv-LV"/>
              </w:rPr>
            </w:pPr>
            <w:r w:rsidRPr="00360831">
              <w:rPr>
                <w:rFonts w:eastAsia="Times New Roman" w:cs="Times New Roman"/>
                <w:b/>
                <w:bCs/>
                <w:szCs w:val="24"/>
                <w:lang w:eastAsia="lv-LV"/>
              </w:rPr>
              <w:t>Pētījuma mērķis, uzdevumi un galvenie rezultāti angļu valodā</w:t>
            </w:r>
            <w:r w:rsidRPr="00360831">
              <w:rPr>
                <w:rFonts w:eastAsia="Times New Roman" w:cs="Times New Roman"/>
                <w:b/>
                <w:bCs/>
                <w:szCs w:val="24"/>
                <w:lang w:eastAsia="lv-LV"/>
              </w:rPr>
              <w:br/>
            </w:r>
            <w:r w:rsidRPr="00360831">
              <w:rPr>
                <w:rFonts w:eastAsia="Times New Roman" w:cs="Times New Roman"/>
                <w:szCs w:val="24"/>
                <w:lang w:eastAsia="lv-LV"/>
              </w:rPr>
              <w:t>(brīvā tekstā, aptuveni 150 vārdu)</w:t>
            </w:r>
          </w:p>
          <w:p w14:paraId="187FA898" w14:textId="77777777" w:rsidR="002969E1" w:rsidRPr="00360831" w:rsidRDefault="002969E1" w:rsidP="007100FF">
            <w:pPr>
              <w:spacing w:before="0" w:after="0"/>
              <w:rPr>
                <w:rFonts w:eastAsia="Times New Roman" w:cs="Times New Roman"/>
                <w:szCs w:val="24"/>
                <w:lang w:eastAsia="lv-LV"/>
              </w:rPr>
            </w:pPr>
          </w:p>
          <w:p w14:paraId="6244863D" w14:textId="77777777" w:rsidR="002969E1" w:rsidRPr="002969E1" w:rsidRDefault="002969E1" w:rsidP="002969E1">
            <w:pPr>
              <w:spacing w:before="0" w:after="0"/>
              <w:rPr>
                <w:rFonts w:eastAsia="Times New Roman" w:cs="Times New Roman"/>
                <w:szCs w:val="24"/>
                <w:lang w:val="en-US" w:eastAsia="lv-LV"/>
              </w:rPr>
            </w:pPr>
            <w:r w:rsidRPr="002969E1">
              <w:rPr>
                <w:rFonts w:eastAsia="Times New Roman" w:cs="Times New Roman"/>
                <w:szCs w:val="24"/>
                <w:lang w:val="en-US" w:eastAsia="lv-LV"/>
              </w:rPr>
              <w:t xml:space="preserve">The informational report "On the development of the state </w:t>
            </w:r>
            <w:proofErr w:type="spellStart"/>
            <w:r w:rsidRPr="002969E1">
              <w:rPr>
                <w:rFonts w:eastAsia="Times New Roman" w:cs="Times New Roman"/>
                <w:szCs w:val="24"/>
                <w:lang w:val="en-US" w:eastAsia="lv-LV"/>
              </w:rPr>
              <w:t>micromobility</w:t>
            </w:r>
            <w:proofErr w:type="spellEnd"/>
            <w:r w:rsidRPr="002969E1">
              <w:rPr>
                <w:rFonts w:eastAsia="Times New Roman" w:cs="Times New Roman"/>
                <w:szCs w:val="24"/>
                <w:lang w:val="en-US" w:eastAsia="lv-LV"/>
              </w:rPr>
              <w:t xml:space="preserve"> infrastructure" was prepared and reviewed by the Cabinet of Ministers. In the informational report, the main directions of the development of the state </w:t>
            </w:r>
            <w:proofErr w:type="spellStart"/>
            <w:r w:rsidRPr="002969E1">
              <w:rPr>
                <w:rFonts w:eastAsia="Times New Roman" w:cs="Times New Roman"/>
                <w:szCs w:val="24"/>
                <w:lang w:val="en-US" w:eastAsia="lv-LV"/>
              </w:rPr>
              <w:t>micromobility</w:t>
            </w:r>
            <w:proofErr w:type="spellEnd"/>
            <w:r w:rsidRPr="002969E1">
              <w:rPr>
                <w:rFonts w:eastAsia="Times New Roman" w:cs="Times New Roman"/>
                <w:szCs w:val="24"/>
                <w:lang w:val="en-US" w:eastAsia="lv-LV"/>
              </w:rPr>
              <w:t xml:space="preserve"> infrastructure are determined, and one of these directions is the main routes of the state </w:t>
            </w:r>
            <w:proofErr w:type="spellStart"/>
            <w:r w:rsidRPr="002969E1">
              <w:rPr>
                <w:rFonts w:eastAsia="Times New Roman" w:cs="Times New Roman"/>
                <w:szCs w:val="24"/>
                <w:lang w:val="en-US" w:eastAsia="lv-LV"/>
              </w:rPr>
              <w:t>micromobility</w:t>
            </w:r>
            <w:proofErr w:type="spellEnd"/>
            <w:r w:rsidRPr="002969E1">
              <w:rPr>
                <w:rFonts w:eastAsia="Times New Roman" w:cs="Times New Roman"/>
                <w:szCs w:val="24"/>
                <w:lang w:val="en-US" w:eastAsia="lv-LV"/>
              </w:rPr>
              <w:t xml:space="preserve"> infrastructure, a total of 10 such routes have been identified.</w:t>
            </w:r>
          </w:p>
          <w:p w14:paraId="79DEB0F1" w14:textId="77777777" w:rsidR="002969E1" w:rsidRPr="002969E1" w:rsidRDefault="002969E1" w:rsidP="002969E1">
            <w:pPr>
              <w:spacing w:before="0" w:after="0"/>
              <w:rPr>
                <w:rFonts w:eastAsia="Times New Roman" w:cs="Times New Roman"/>
                <w:szCs w:val="24"/>
                <w:lang w:val="en-US" w:eastAsia="lv-LV"/>
              </w:rPr>
            </w:pPr>
            <w:r w:rsidRPr="002969E1">
              <w:rPr>
                <w:rFonts w:eastAsia="Times New Roman" w:cs="Times New Roman"/>
                <w:szCs w:val="24"/>
                <w:lang w:val="en-US" w:eastAsia="lv-LV"/>
              </w:rPr>
              <w:t xml:space="preserve">Subsequently, the informative report envisages performing a route feasibility study for these routes in order to find out the optimal location of the </w:t>
            </w:r>
            <w:proofErr w:type="spellStart"/>
            <w:r w:rsidRPr="002969E1">
              <w:rPr>
                <w:rFonts w:eastAsia="Times New Roman" w:cs="Times New Roman"/>
                <w:szCs w:val="24"/>
                <w:lang w:val="en-US" w:eastAsia="lv-LV"/>
              </w:rPr>
              <w:t>micromobility</w:t>
            </w:r>
            <w:proofErr w:type="spellEnd"/>
            <w:r w:rsidRPr="002969E1">
              <w:rPr>
                <w:rFonts w:eastAsia="Times New Roman" w:cs="Times New Roman"/>
                <w:szCs w:val="24"/>
                <w:lang w:val="en-US" w:eastAsia="lv-LV"/>
              </w:rPr>
              <w:t xml:space="preserve"> infrastructure, approximate costs, additional required land units, possible complications, etc.</w:t>
            </w:r>
          </w:p>
          <w:p w14:paraId="05AD3BFD" w14:textId="6F370522" w:rsidR="0022384B" w:rsidRPr="00360831" w:rsidRDefault="002969E1" w:rsidP="002969E1">
            <w:pPr>
              <w:spacing w:before="0" w:after="0"/>
              <w:rPr>
                <w:rFonts w:eastAsia="Times New Roman" w:cs="Times New Roman"/>
                <w:szCs w:val="24"/>
                <w:lang w:val="en-US" w:eastAsia="lv-LV"/>
              </w:rPr>
            </w:pPr>
            <w:r w:rsidRPr="002969E1">
              <w:rPr>
                <w:rFonts w:eastAsia="Times New Roman" w:cs="Times New Roman"/>
                <w:szCs w:val="24"/>
                <w:lang w:val="en-US" w:eastAsia="lv-LV"/>
              </w:rPr>
              <w:t>Taking these goals and tasks into account, the research project "</w:t>
            </w:r>
            <w:proofErr w:type="spellStart"/>
            <w:r w:rsidRPr="002969E1">
              <w:rPr>
                <w:rFonts w:eastAsia="Times New Roman" w:cs="Times New Roman"/>
                <w:szCs w:val="24"/>
                <w:lang w:val="en-US" w:eastAsia="lv-LV"/>
              </w:rPr>
              <w:t>Micromobility</w:t>
            </w:r>
            <w:proofErr w:type="spellEnd"/>
            <w:r w:rsidRPr="002969E1">
              <w:rPr>
                <w:rFonts w:eastAsia="Times New Roman" w:cs="Times New Roman"/>
                <w:szCs w:val="24"/>
                <w:lang w:val="en-US" w:eastAsia="lv-LV"/>
              </w:rPr>
              <w:t xml:space="preserve"> infrastructure of national significance in the section </w:t>
            </w:r>
            <w:proofErr w:type="spellStart"/>
            <w:r w:rsidRPr="002969E1">
              <w:rPr>
                <w:rFonts w:eastAsia="Times New Roman" w:cs="Times New Roman"/>
                <w:szCs w:val="24"/>
                <w:lang w:val="en-US" w:eastAsia="lv-LV"/>
              </w:rPr>
              <w:t>Carnikava-Rīga</w:t>
            </w:r>
            <w:proofErr w:type="spellEnd"/>
            <w:r w:rsidRPr="002969E1">
              <w:rPr>
                <w:rFonts w:eastAsia="Times New Roman" w:cs="Times New Roman"/>
                <w:szCs w:val="24"/>
                <w:lang w:val="en-US" w:eastAsia="lv-LV"/>
              </w:rPr>
              <w:t>" has been developed. The performance of the research project will be used as a basis for the next stage of the route development construction project.</w:t>
            </w:r>
          </w:p>
        </w:tc>
      </w:tr>
      <w:tr w:rsidR="007100FF" w:rsidRPr="00360831" w14:paraId="2984339E" w14:textId="77777777" w:rsidTr="003F0E50">
        <w:trPr>
          <w:trHeight w:val="1101"/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503B1" w14:textId="77777777" w:rsidR="007100FF" w:rsidRPr="00360831" w:rsidRDefault="007100FF" w:rsidP="007100FF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360831">
              <w:rPr>
                <w:rFonts w:eastAsia="Times New Roman" w:cs="Times New Roman"/>
                <w:b/>
                <w:bCs/>
                <w:szCs w:val="24"/>
                <w:lang w:eastAsia="lv-LV"/>
              </w:rPr>
              <w:t>Galvenās pētījumā aplūkotās tēmas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68290" w14:textId="03982E25" w:rsidR="003868FD" w:rsidRPr="00EE398C" w:rsidRDefault="003868FD" w:rsidP="003868FD">
            <w:pPr>
              <w:spacing w:before="120" w:after="120"/>
              <w:rPr>
                <w:rFonts w:eastAsia="Times New Roman" w:cs="Times New Roman"/>
                <w:szCs w:val="24"/>
                <w:lang w:eastAsia="lv-LV"/>
              </w:rPr>
            </w:pPr>
            <w:r w:rsidRPr="00EE398C">
              <w:rPr>
                <w:rFonts w:eastAsia="Times New Roman" w:cs="Times New Roman"/>
                <w:szCs w:val="24"/>
                <w:lang w:eastAsia="lv-LV"/>
              </w:rPr>
              <w:t xml:space="preserve">Nacionālās nozīmes </w:t>
            </w:r>
            <w:proofErr w:type="spellStart"/>
            <w:r w:rsidRPr="00EE398C">
              <w:rPr>
                <w:rFonts w:eastAsia="Times New Roman" w:cs="Times New Roman"/>
                <w:szCs w:val="24"/>
                <w:lang w:eastAsia="lv-LV"/>
              </w:rPr>
              <w:t>mikromobilitātes</w:t>
            </w:r>
            <w:proofErr w:type="spellEnd"/>
            <w:r w:rsidRPr="00EE398C">
              <w:rPr>
                <w:rFonts w:eastAsia="Times New Roman" w:cs="Times New Roman"/>
                <w:szCs w:val="24"/>
                <w:lang w:eastAsia="lv-LV"/>
              </w:rPr>
              <w:t xml:space="preserve"> infrastruktūra posmā Carnikava – Rīga, </w:t>
            </w:r>
            <w:r w:rsidR="003F0E50" w:rsidRPr="00EE398C">
              <w:rPr>
                <w:rFonts w:eastAsia="Times New Roman" w:cs="Times New Roman"/>
                <w:szCs w:val="24"/>
                <w:lang w:eastAsia="lv-LV"/>
              </w:rPr>
              <w:t>potenciālais</w:t>
            </w:r>
            <w:r w:rsidRPr="00EE398C">
              <w:rPr>
                <w:rFonts w:eastAsia="Times New Roman" w:cs="Times New Roman"/>
                <w:szCs w:val="24"/>
                <w:lang w:eastAsia="lv-LV"/>
              </w:rPr>
              <w:t xml:space="preserve"> trases novietojums</w:t>
            </w:r>
          </w:p>
          <w:p w14:paraId="6EA0CA9D" w14:textId="77777777" w:rsidR="003868FD" w:rsidRPr="00EE398C" w:rsidRDefault="003868FD" w:rsidP="003868FD">
            <w:pPr>
              <w:spacing w:before="120" w:after="120"/>
              <w:rPr>
                <w:rFonts w:eastAsia="Times New Roman" w:cs="Times New Roman"/>
                <w:szCs w:val="24"/>
                <w:lang w:eastAsia="lv-LV"/>
              </w:rPr>
            </w:pPr>
          </w:p>
          <w:p w14:paraId="640B8899" w14:textId="06836EBE" w:rsidR="007100FF" w:rsidRPr="00EE398C" w:rsidRDefault="007100FF" w:rsidP="003868FD">
            <w:pPr>
              <w:spacing w:before="120" w:after="120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100FF" w:rsidRPr="00360831" w14:paraId="49841410" w14:textId="77777777" w:rsidTr="007100FF">
        <w:trPr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D0CAA" w14:textId="77777777" w:rsidR="007100FF" w:rsidRPr="00360831" w:rsidRDefault="007100FF" w:rsidP="007100FF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360831">
              <w:rPr>
                <w:rFonts w:eastAsia="Times New Roman" w:cs="Times New Roman"/>
                <w:b/>
                <w:bCs/>
                <w:szCs w:val="24"/>
                <w:lang w:eastAsia="lv-LV"/>
              </w:rPr>
              <w:t>Pētījuma pasūtītājs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BAE8D" w14:textId="6A239E29" w:rsidR="007100FF" w:rsidRPr="00EE398C" w:rsidRDefault="00F825A0" w:rsidP="007100FF">
            <w:pPr>
              <w:spacing w:before="0" w:after="0"/>
              <w:rPr>
                <w:rFonts w:eastAsia="Times New Roman" w:cs="Times New Roman"/>
                <w:szCs w:val="24"/>
                <w:lang w:eastAsia="lv-LV"/>
              </w:rPr>
            </w:pPr>
            <w:r w:rsidRPr="00EE398C">
              <w:rPr>
                <w:rFonts w:eastAsia="Times New Roman" w:cs="Times New Roman"/>
                <w:szCs w:val="24"/>
                <w:lang w:eastAsia="lv-LV"/>
              </w:rPr>
              <w:t xml:space="preserve">Valsts </w:t>
            </w:r>
            <w:r w:rsidR="005A2B64" w:rsidRPr="00EE398C">
              <w:rPr>
                <w:rFonts w:eastAsia="Times New Roman" w:cs="Times New Roman"/>
                <w:szCs w:val="24"/>
                <w:lang w:eastAsia="lv-LV"/>
              </w:rPr>
              <w:t>sabiedrība ar ierobežotu atbildību</w:t>
            </w:r>
            <w:r w:rsidRPr="00EE398C">
              <w:rPr>
                <w:rFonts w:eastAsia="Times New Roman" w:cs="Times New Roman"/>
                <w:szCs w:val="24"/>
                <w:lang w:eastAsia="lv-LV"/>
              </w:rPr>
              <w:t xml:space="preserve"> “Latvijas Valsts ceļi”</w:t>
            </w:r>
          </w:p>
        </w:tc>
      </w:tr>
      <w:tr w:rsidR="007100FF" w:rsidRPr="00360831" w14:paraId="3FE97298" w14:textId="77777777" w:rsidTr="007100FF">
        <w:trPr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29688" w14:textId="77777777" w:rsidR="007100FF" w:rsidRPr="00360831" w:rsidRDefault="007100FF" w:rsidP="007100FF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360831">
              <w:rPr>
                <w:rFonts w:eastAsia="Times New Roman" w:cs="Times New Roman"/>
                <w:b/>
                <w:bCs/>
                <w:szCs w:val="24"/>
                <w:lang w:eastAsia="lv-LV"/>
              </w:rPr>
              <w:t>Pētījuma īstenotājs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5CEC0" w14:textId="7801E0FA" w:rsidR="007100FF" w:rsidRPr="00EE398C" w:rsidRDefault="00083491" w:rsidP="007100FF">
            <w:pPr>
              <w:spacing w:before="0" w:after="0"/>
              <w:rPr>
                <w:rFonts w:eastAsia="Times New Roman" w:cs="Times New Roman"/>
                <w:szCs w:val="24"/>
                <w:lang w:eastAsia="lv-LV"/>
              </w:rPr>
            </w:pPr>
            <w:r w:rsidRPr="00EE398C">
              <w:rPr>
                <w:rFonts w:eastAsia="Times New Roman" w:cs="Times New Roman"/>
                <w:szCs w:val="24"/>
                <w:lang w:eastAsia="lv-LV"/>
              </w:rPr>
              <w:t>SIA “</w:t>
            </w:r>
            <w:r w:rsidR="005A2B64" w:rsidRPr="00EE398C">
              <w:rPr>
                <w:rFonts w:eastAsia="Times New Roman" w:cs="Times New Roman"/>
                <w:szCs w:val="24"/>
                <w:lang w:eastAsia="lv-LV"/>
              </w:rPr>
              <w:t>Vertex projekti</w:t>
            </w:r>
            <w:r w:rsidRPr="00EE398C">
              <w:rPr>
                <w:rFonts w:eastAsia="Times New Roman" w:cs="Times New Roman"/>
                <w:szCs w:val="24"/>
                <w:lang w:eastAsia="lv-LV"/>
              </w:rPr>
              <w:t>”</w:t>
            </w:r>
          </w:p>
        </w:tc>
      </w:tr>
      <w:tr w:rsidR="007100FF" w:rsidRPr="00360831" w14:paraId="7522F783" w14:textId="77777777" w:rsidTr="007100FF">
        <w:trPr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DF8B2" w14:textId="77777777" w:rsidR="007100FF" w:rsidRPr="00360831" w:rsidRDefault="007100FF" w:rsidP="007100FF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360831">
              <w:rPr>
                <w:rFonts w:eastAsia="Times New Roman" w:cs="Times New Roman"/>
                <w:b/>
                <w:bCs/>
                <w:szCs w:val="24"/>
                <w:lang w:eastAsia="lv-LV"/>
              </w:rPr>
              <w:t>Pētījuma īstenošanas gads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ACFCE" w14:textId="1E0CF601" w:rsidR="007100FF" w:rsidRPr="00EE398C" w:rsidRDefault="00083491" w:rsidP="007100FF">
            <w:pPr>
              <w:spacing w:before="0" w:after="0"/>
              <w:rPr>
                <w:rFonts w:eastAsia="Times New Roman" w:cs="Times New Roman"/>
                <w:szCs w:val="24"/>
                <w:lang w:eastAsia="lv-LV"/>
              </w:rPr>
            </w:pPr>
            <w:r w:rsidRPr="00EE398C">
              <w:rPr>
                <w:rFonts w:eastAsia="Times New Roman" w:cs="Times New Roman"/>
                <w:szCs w:val="24"/>
                <w:lang w:eastAsia="lv-LV"/>
              </w:rPr>
              <w:t>20</w:t>
            </w:r>
            <w:r w:rsidR="00360831" w:rsidRPr="00EE398C">
              <w:rPr>
                <w:rFonts w:eastAsia="Times New Roman" w:cs="Times New Roman"/>
                <w:szCs w:val="24"/>
                <w:lang w:eastAsia="lv-LV"/>
              </w:rPr>
              <w:t>22</w:t>
            </w:r>
          </w:p>
        </w:tc>
      </w:tr>
      <w:tr w:rsidR="007100FF" w:rsidRPr="00360831" w14:paraId="4CAB7E04" w14:textId="77777777" w:rsidTr="007100FF">
        <w:trPr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E4916" w14:textId="77777777" w:rsidR="007100FF" w:rsidRPr="00360831" w:rsidRDefault="007100FF" w:rsidP="007100FF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360831">
              <w:rPr>
                <w:rFonts w:eastAsia="Times New Roman" w:cs="Times New Roman"/>
                <w:b/>
                <w:bCs/>
                <w:szCs w:val="24"/>
                <w:lang w:eastAsia="lv-LV"/>
              </w:rPr>
              <w:t>Pētījuma finansēšanas summa un finansēšanas avots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8AA67A" w14:textId="5D6C288C" w:rsidR="007100FF" w:rsidRPr="00EE398C" w:rsidRDefault="007100FF" w:rsidP="007100FF">
            <w:pPr>
              <w:spacing w:before="0" w:after="0"/>
              <w:rPr>
                <w:rFonts w:eastAsia="Times New Roman" w:cs="Times New Roman"/>
                <w:szCs w:val="24"/>
                <w:lang w:eastAsia="lv-LV"/>
              </w:rPr>
            </w:pPr>
            <w:r w:rsidRPr="00360831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F825A0" w:rsidRPr="00EE398C">
              <w:rPr>
                <w:rFonts w:eastAsia="Times New Roman" w:cs="Times New Roman"/>
                <w:szCs w:val="24"/>
                <w:lang w:eastAsia="lv-LV"/>
              </w:rPr>
              <w:t xml:space="preserve">EUR </w:t>
            </w:r>
            <w:r w:rsidR="009B252C" w:rsidRPr="00EE398C">
              <w:rPr>
                <w:rFonts w:eastAsia="Times New Roman" w:cs="Times New Roman"/>
                <w:szCs w:val="24"/>
                <w:lang w:eastAsia="lv-LV"/>
              </w:rPr>
              <w:t>29174,31</w:t>
            </w:r>
          </w:p>
          <w:p w14:paraId="5CC6AB6E" w14:textId="4E1F7E5F" w:rsidR="00F825A0" w:rsidRPr="00360831" w:rsidRDefault="004F3EBB" w:rsidP="007100FF">
            <w:pPr>
              <w:spacing w:before="0" w:after="0"/>
              <w:rPr>
                <w:rFonts w:eastAsia="Times New Roman" w:cs="Times New Roman"/>
                <w:szCs w:val="24"/>
                <w:lang w:eastAsia="lv-LV"/>
              </w:rPr>
            </w:pPr>
            <w:r w:rsidRPr="00EE398C">
              <w:rPr>
                <w:rFonts w:eastAsia="Times New Roman" w:cs="Times New Roman"/>
                <w:szCs w:val="24"/>
                <w:lang w:eastAsia="lv-LV"/>
              </w:rPr>
              <w:t>Valsts budžets</w:t>
            </w:r>
          </w:p>
        </w:tc>
      </w:tr>
      <w:tr w:rsidR="007100FF" w:rsidRPr="00360831" w14:paraId="3F68348B" w14:textId="77777777" w:rsidTr="007100FF">
        <w:trPr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E3E3C" w14:textId="77777777" w:rsidR="007100FF" w:rsidRPr="00360831" w:rsidRDefault="007100FF" w:rsidP="007100FF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360831">
              <w:rPr>
                <w:rFonts w:eastAsia="Times New Roman" w:cs="Times New Roman"/>
                <w:b/>
                <w:bCs/>
                <w:szCs w:val="24"/>
                <w:lang w:eastAsia="lv-LV"/>
              </w:rPr>
              <w:t>Pētījuma klasifikācija*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67B62" w14:textId="6277B11D" w:rsidR="004F3EBB" w:rsidRPr="00EE398C" w:rsidRDefault="008B0A96" w:rsidP="007100FF">
            <w:pPr>
              <w:spacing w:before="0" w:after="0"/>
              <w:rPr>
                <w:rFonts w:eastAsia="Times New Roman" w:cs="Times New Roman"/>
                <w:szCs w:val="24"/>
                <w:lang w:eastAsia="lv-LV"/>
              </w:rPr>
            </w:pPr>
            <w:r w:rsidRPr="00EE398C">
              <w:rPr>
                <w:rFonts w:eastAsia="Times New Roman" w:cs="Times New Roman"/>
                <w:szCs w:val="24"/>
                <w:lang w:eastAsia="lv-LV"/>
              </w:rPr>
              <w:t xml:space="preserve">12.5. kompleksi analītiski pētījumi un izstrādes – pētījumi, ko veic, lai </w:t>
            </w:r>
            <w:r w:rsidRPr="00EE398C">
              <w:rPr>
                <w:rFonts w:eastAsia="Times New Roman" w:cs="Times New Roman"/>
                <w:szCs w:val="24"/>
                <w:lang w:eastAsia="lv-LV"/>
              </w:rPr>
              <w:lastRenderedPageBreak/>
              <w:t>nodrošinātu starpnozaru sociāli ekonomisko procesu analīzi, izzinātu valsts (tajā skaitā nozaru vai teritoriju) ilgtspējīgas attīstības un globālās konkurētspējas tendences, izaicinājumus un iespējas.</w:t>
            </w:r>
          </w:p>
        </w:tc>
      </w:tr>
      <w:tr w:rsidR="007100FF" w:rsidRPr="00360831" w14:paraId="24F15344" w14:textId="77777777" w:rsidTr="007100FF">
        <w:trPr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49F73" w14:textId="77777777" w:rsidR="007100FF" w:rsidRPr="00360831" w:rsidRDefault="007100FF" w:rsidP="007100FF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360831">
              <w:rPr>
                <w:rFonts w:eastAsia="Times New Roman" w:cs="Times New Roman"/>
                <w:b/>
                <w:bCs/>
                <w:szCs w:val="24"/>
                <w:lang w:eastAsia="lv-LV"/>
              </w:rPr>
              <w:lastRenderedPageBreak/>
              <w:t>Politikas joma, nozare**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5C847" w14:textId="300A6DB9" w:rsidR="007100FF" w:rsidRPr="00EE398C" w:rsidRDefault="0065227E" w:rsidP="007100FF">
            <w:pPr>
              <w:spacing w:before="0" w:after="0"/>
              <w:rPr>
                <w:rFonts w:eastAsia="Times New Roman" w:cs="Times New Roman"/>
                <w:szCs w:val="24"/>
                <w:lang w:eastAsia="lv-LV"/>
              </w:rPr>
            </w:pPr>
            <w:r w:rsidRPr="00EE398C">
              <w:rPr>
                <w:rFonts w:eastAsia="Times New Roman" w:cs="Times New Roman"/>
                <w:szCs w:val="24"/>
                <w:lang w:eastAsia="lv-LV"/>
              </w:rPr>
              <w:t>Transporta politika</w:t>
            </w:r>
          </w:p>
        </w:tc>
      </w:tr>
      <w:tr w:rsidR="007100FF" w:rsidRPr="00360831" w14:paraId="695A533F" w14:textId="77777777" w:rsidTr="007100FF">
        <w:trPr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41AC3" w14:textId="77777777" w:rsidR="007100FF" w:rsidRPr="00360831" w:rsidRDefault="007100FF" w:rsidP="007100FF">
            <w:pPr>
              <w:spacing w:before="0" w:after="0"/>
              <w:rPr>
                <w:rFonts w:eastAsia="Times New Roman" w:cs="Times New Roman"/>
                <w:szCs w:val="24"/>
                <w:lang w:eastAsia="lv-LV"/>
              </w:rPr>
            </w:pPr>
            <w:r w:rsidRPr="00360831">
              <w:rPr>
                <w:rFonts w:eastAsia="Times New Roman" w:cs="Times New Roman"/>
                <w:b/>
                <w:bCs/>
                <w:szCs w:val="24"/>
                <w:lang w:eastAsia="lv-LV"/>
              </w:rPr>
              <w:t>Pētījuma ģeogrāfiskais aptvērums</w:t>
            </w:r>
            <w:r w:rsidRPr="00360831">
              <w:rPr>
                <w:rFonts w:eastAsia="Times New Roman" w:cs="Times New Roman"/>
                <w:b/>
                <w:bCs/>
                <w:szCs w:val="24"/>
                <w:lang w:eastAsia="lv-LV"/>
              </w:rPr>
              <w:br/>
            </w:r>
            <w:r w:rsidRPr="00360831">
              <w:rPr>
                <w:rFonts w:eastAsia="Times New Roman" w:cs="Times New Roman"/>
                <w:szCs w:val="24"/>
                <w:lang w:eastAsia="lv-LV"/>
              </w:rPr>
              <w:t>(visa Latvija vai noteikts reģions/novads)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39A7B" w14:textId="6BB5F659" w:rsidR="007100FF" w:rsidRPr="00EE398C" w:rsidRDefault="007B5E41" w:rsidP="007100FF">
            <w:pPr>
              <w:spacing w:before="0" w:after="0"/>
              <w:rPr>
                <w:rFonts w:eastAsia="Times New Roman" w:cs="Times New Roman"/>
                <w:szCs w:val="24"/>
                <w:lang w:eastAsia="lv-LV"/>
              </w:rPr>
            </w:pPr>
            <w:r w:rsidRPr="00EE398C">
              <w:rPr>
                <w:rFonts w:eastAsia="Times New Roman" w:cs="Times New Roman"/>
                <w:szCs w:val="24"/>
                <w:lang w:eastAsia="lv-LV"/>
              </w:rPr>
              <w:t>Vidzeme</w:t>
            </w:r>
          </w:p>
        </w:tc>
      </w:tr>
      <w:tr w:rsidR="007100FF" w:rsidRPr="00360831" w14:paraId="15C0DD06" w14:textId="77777777" w:rsidTr="007100FF">
        <w:trPr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88DC0" w14:textId="77777777" w:rsidR="007100FF" w:rsidRPr="00360831" w:rsidRDefault="007100FF" w:rsidP="007100FF">
            <w:pPr>
              <w:spacing w:before="0" w:after="0"/>
              <w:rPr>
                <w:rFonts w:eastAsia="Times New Roman" w:cs="Times New Roman"/>
                <w:szCs w:val="24"/>
                <w:lang w:eastAsia="lv-LV"/>
              </w:rPr>
            </w:pPr>
            <w:r w:rsidRPr="00360831">
              <w:rPr>
                <w:rFonts w:eastAsia="Times New Roman" w:cs="Times New Roman"/>
                <w:b/>
                <w:bCs/>
                <w:szCs w:val="24"/>
                <w:lang w:eastAsia="lv-LV"/>
              </w:rPr>
              <w:t>Pētījuma mērķa grupa/-</w:t>
            </w:r>
            <w:proofErr w:type="spellStart"/>
            <w:r w:rsidRPr="00360831">
              <w:rPr>
                <w:rFonts w:eastAsia="Times New Roman" w:cs="Times New Roman"/>
                <w:b/>
                <w:bCs/>
                <w:szCs w:val="24"/>
                <w:lang w:eastAsia="lv-LV"/>
              </w:rPr>
              <w:t>as</w:t>
            </w:r>
            <w:proofErr w:type="spellEnd"/>
            <w:r w:rsidRPr="00360831">
              <w:rPr>
                <w:rFonts w:eastAsia="Times New Roman" w:cs="Times New Roman"/>
                <w:b/>
                <w:bCs/>
                <w:szCs w:val="24"/>
                <w:lang w:eastAsia="lv-LV"/>
              </w:rPr>
              <w:br/>
            </w:r>
            <w:r w:rsidRPr="00360831">
              <w:rPr>
                <w:rFonts w:eastAsia="Times New Roman" w:cs="Times New Roman"/>
                <w:szCs w:val="24"/>
                <w:lang w:eastAsia="lv-LV"/>
              </w:rPr>
              <w:t>(piemēram, Latvijas iedzīvotāji darbspējas vecumā)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2CDE0" w14:textId="5C12FB75" w:rsidR="007100FF" w:rsidRPr="00360831" w:rsidRDefault="0086671B" w:rsidP="007100FF">
            <w:pPr>
              <w:spacing w:before="0" w:after="0"/>
              <w:rPr>
                <w:rFonts w:eastAsia="Times New Roman" w:cs="Times New Roman"/>
                <w:szCs w:val="24"/>
                <w:lang w:eastAsia="lv-LV"/>
              </w:rPr>
            </w:pPr>
            <w:r w:rsidRPr="00A71B1C">
              <w:rPr>
                <w:rFonts w:eastAsia="Times New Roman" w:cs="Times New Roman"/>
                <w:szCs w:val="24"/>
                <w:lang w:eastAsia="lv-LV"/>
              </w:rPr>
              <w:t>Latvijas iedzīvotāji</w:t>
            </w:r>
            <w:r w:rsidR="00F825A0" w:rsidRPr="00A71B1C">
              <w:rPr>
                <w:rFonts w:eastAsia="Times New Roman" w:cs="Times New Roman"/>
                <w:szCs w:val="24"/>
                <w:lang w:eastAsia="lv-LV"/>
              </w:rPr>
              <w:t>, pašvaldības</w:t>
            </w:r>
            <w:r w:rsidRPr="00A71B1C">
              <w:rPr>
                <w:rFonts w:eastAsia="Times New Roman" w:cs="Times New Roman"/>
                <w:szCs w:val="24"/>
                <w:lang w:eastAsia="lv-LV"/>
              </w:rPr>
              <w:t>.</w:t>
            </w:r>
          </w:p>
        </w:tc>
      </w:tr>
      <w:tr w:rsidR="007100FF" w:rsidRPr="00360831" w14:paraId="65F39535" w14:textId="77777777" w:rsidTr="007100FF">
        <w:trPr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EBF012" w14:textId="77777777" w:rsidR="007100FF" w:rsidRPr="00360831" w:rsidRDefault="007100FF" w:rsidP="007100FF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360831">
              <w:rPr>
                <w:rFonts w:eastAsia="Times New Roman" w:cs="Times New Roman"/>
                <w:b/>
                <w:bCs/>
                <w:szCs w:val="24"/>
                <w:lang w:eastAsia="lv-LV"/>
              </w:rPr>
              <w:t>Pētījumā izmantotās metodes pēc informācijas ieguves veida: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5A18E" w14:textId="77777777" w:rsidR="007100FF" w:rsidRPr="00360831" w:rsidRDefault="007100FF" w:rsidP="007100FF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</w:tr>
      <w:tr w:rsidR="007100FF" w:rsidRPr="00360831" w14:paraId="6DCF064C" w14:textId="77777777" w:rsidTr="007100FF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4CAFFD2D" w14:textId="77777777" w:rsidR="007100FF" w:rsidRPr="00360831" w:rsidRDefault="007100FF" w:rsidP="007100FF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69088E8" w14:textId="77777777" w:rsidR="007100FF" w:rsidRPr="00360831" w:rsidRDefault="007100FF" w:rsidP="007100FF">
            <w:pPr>
              <w:spacing w:before="0" w:after="0"/>
              <w:rPr>
                <w:rFonts w:eastAsia="Times New Roman" w:cs="Times New Roman"/>
                <w:szCs w:val="24"/>
                <w:lang w:eastAsia="lv-LV"/>
              </w:rPr>
            </w:pPr>
            <w:r w:rsidRPr="00360831">
              <w:rPr>
                <w:rFonts w:eastAsia="Times New Roman" w:cs="Times New Roman"/>
                <w:szCs w:val="24"/>
                <w:lang w:eastAsia="lv-LV"/>
              </w:rPr>
              <w:t>1) tiesību aktu vai politikas plānošanas dokumentu analīze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0F2CA" w14:textId="34EABB44" w:rsidR="007100FF" w:rsidRPr="00A71B1C" w:rsidRDefault="0022384B" w:rsidP="007100FF">
            <w:pPr>
              <w:spacing w:before="0" w:after="0"/>
              <w:rPr>
                <w:rFonts w:eastAsia="Times New Roman" w:cs="Times New Roman"/>
                <w:szCs w:val="24"/>
                <w:lang w:eastAsia="lv-LV"/>
              </w:rPr>
            </w:pPr>
            <w:r w:rsidRPr="00A71B1C">
              <w:rPr>
                <w:rFonts w:eastAsia="Times New Roman" w:cs="Times New Roman"/>
                <w:szCs w:val="24"/>
                <w:lang w:eastAsia="lv-LV"/>
              </w:rPr>
              <w:t>Jā</w:t>
            </w:r>
          </w:p>
        </w:tc>
      </w:tr>
      <w:tr w:rsidR="007100FF" w:rsidRPr="00360831" w14:paraId="1A765FBC" w14:textId="77777777" w:rsidTr="007100FF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3A31866C" w14:textId="77777777" w:rsidR="007100FF" w:rsidRPr="00360831" w:rsidRDefault="007100FF" w:rsidP="007100FF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8FEBDF8" w14:textId="77777777" w:rsidR="007100FF" w:rsidRPr="00360831" w:rsidRDefault="007100FF" w:rsidP="007100FF">
            <w:pPr>
              <w:spacing w:before="0" w:after="0"/>
              <w:rPr>
                <w:rFonts w:eastAsia="Times New Roman" w:cs="Times New Roman"/>
                <w:szCs w:val="24"/>
                <w:lang w:eastAsia="lv-LV"/>
              </w:rPr>
            </w:pPr>
            <w:r w:rsidRPr="00360831">
              <w:rPr>
                <w:rFonts w:eastAsia="Times New Roman" w:cs="Times New Roman"/>
                <w:szCs w:val="24"/>
                <w:lang w:eastAsia="lv-LV"/>
              </w:rPr>
              <w:t>2) statistikas datu analīze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CA99AC" w14:textId="4A1C03EE" w:rsidR="007100FF" w:rsidRPr="00A71B1C" w:rsidRDefault="0022384B" w:rsidP="007100FF">
            <w:pPr>
              <w:spacing w:before="0" w:after="0"/>
              <w:rPr>
                <w:rFonts w:eastAsia="Times New Roman" w:cs="Times New Roman"/>
                <w:szCs w:val="24"/>
                <w:lang w:eastAsia="lv-LV"/>
              </w:rPr>
            </w:pPr>
            <w:r w:rsidRPr="00A71B1C">
              <w:rPr>
                <w:rFonts w:eastAsia="Times New Roman" w:cs="Times New Roman"/>
                <w:szCs w:val="24"/>
                <w:lang w:eastAsia="lv-LV"/>
              </w:rPr>
              <w:t>Jā</w:t>
            </w:r>
          </w:p>
        </w:tc>
      </w:tr>
      <w:tr w:rsidR="007100FF" w:rsidRPr="00360831" w14:paraId="1112B784" w14:textId="77777777" w:rsidTr="007100FF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4A4379B3" w14:textId="77777777" w:rsidR="007100FF" w:rsidRPr="00360831" w:rsidRDefault="007100FF" w:rsidP="007100FF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9A0B008" w14:textId="77777777" w:rsidR="007100FF" w:rsidRPr="00360831" w:rsidRDefault="007100FF" w:rsidP="007100FF">
            <w:pPr>
              <w:spacing w:before="0" w:after="0"/>
              <w:rPr>
                <w:rFonts w:eastAsia="Times New Roman" w:cs="Times New Roman"/>
                <w:szCs w:val="24"/>
                <w:lang w:eastAsia="lv-LV"/>
              </w:rPr>
            </w:pPr>
            <w:r w:rsidRPr="00360831">
              <w:rPr>
                <w:rFonts w:eastAsia="Times New Roman" w:cs="Times New Roman"/>
                <w:szCs w:val="24"/>
                <w:lang w:eastAsia="lv-LV"/>
              </w:rPr>
              <w:t>3) esošo pētījumu datu sekundārā analīze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8DDAE1" w14:textId="093A91E4" w:rsidR="007100FF" w:rsidRPr="00A71B1C" w:rsidRDefault="0022384B" w:rsidP="007100FF">
            <w:pPr>
              <w:spacing w:before="0" w:after="0"/>
              <w:rPr>
                <w:rFonts w:eastAsia="Times New Roman" w:cs="Times New Roman"/>
                <w:szCs w:val="24"/>
                <w:lang w:eastAsia="lv-LV"/>
              </w:rPr>
            </w:pPr>
            <w:r w:rsidRPr="00A71B1C">
              <w:rPr>
                <w:rFonts w:eastAsia="Times New Roman" w:cs="Times New Roman"/>
                <w:szCs w:val="24"/>
                <w:lang w:eastAsia="lv-LV"/>
              </w:rPr>
              <w:t>Jā</w:t>
            </w:r>
          </w:p>
        </w:tc>
      </w:tr>
      <w:tr w:rsidR="007100FF" w:rsidRPr="00360831" w14:paraId="0EAF141F" w14:textId="77777777" w:rsidTr="007100FF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16170B43" w14:textId="77777777" w:rsidR="007100FF" w:rsidRPr="00360831" w:rsidRDefault="007100FF" w:rsidP="007100FF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D17C7AF" w14:textId="77777777" w:rsidR="007100FF" w:rsidRPr="00360831" w:rsidRDefault="007100FF" w:rsidP="007100FF">
            <w:pPr>
              <w:spacing w:before="0" w:after="0"/>
              <w:rPr>
                <w:rFonts w:eastAsia="Times New Roman" w:cs="Times New Roman"/>
                <w:szCs w:val="24"/>
                <w:lang w:eastAsia="lv-LV"/>
              </w:rPr>
            </w:pPr>
            <w:r w:rsidRPr="00360831">
              <w:rPr>
                <w:rFonts w:eastAsia="Times New Roman" w:cs="Times New Roman"/>
                <w:szCs w:val="24"/>
                <w:lang w:eastAsia="lv-LV"/>
              </w:rPr>
              <w:t>4) padziļināto/ekspertu interviju veikšana un analīze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43CD8" w14:textId="26FB85FC" w:rsidR="007100FF" w:rsidRPr="00A71B1C" w:rsidRDefault="0022384B" w:rsidP="007100FF">
            <w:pPr>
              <w:spacing w:before="0" w:after="0"/>
              <w:rPr>
                <w:rFonts w:eastAsia="Times New Roman" w:cs="Times New Roman"/>
                <w:szCs w:val="24"/>
                <w:lang w:eastAsia="lv-LV"/>
              </w:rPr>
            </w:pPr>
            <w:r w:rsidRPr="00A71B1C">
              <w:rPr>
                <w:rFonts w:eastAsia="Times New Roman" w:cs="Times New Roman"/>
                <w:szCs w:val="24"/>
                <w:lang w:eastAsia="lv-LV"/>
              </w:rPr>
              <w:t>-</w:t>
            </w:r>
          </w:p>
        </w:tc>
      </w:tr>
      <w:tr w:rsidR="007100FF" w:rsidRPr="00360831" w14:paraId="17E41F0E" w14:textId="77777777" w:rsidTr="007100FF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6DA3A115" w14:textId="77777777" w:rsidR="007100FF" w:rsidRPr="00360831" w:rsidRDefault="007100FF" w:rsidP="007100FF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96788D5" w14:textId="77777777" w:rsidR="007100FF" w:rsidRPr="00360831" w:rsidRDefault="007100FF" w:rsidP="007100FF">
            <w:pPr>
              <w:spacing w:before="0" w:after="0"/>
              <w:rPr>
                <w:rFonts w:eastAsia="Times New Roman" w:cs="Times New Roman"/>
                <w:szCs w:val="24"/>
                <w:lang w:eastAsia="lv-LV"/>
              </w:rPr>
            </w:pPr>
            <w:r w:rsidRPr="00360831">
              <w:rPr>
                <w:rFonts w:eastAsia="Times New Roman" w:cs="Times New Roman"/>
                <w:szCs w:val="24"/>
                <w:lang w:eastAsia="lv-LV"/>
              </w:rPr>
              <w:t>5) fokusa grupu diskusiju veikšana un analīze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923ED" w14:textId="1A4FEA31" w:rsidR="007100FF" w:rsidRPr="00A71B1C" w:rsidRDefault="0022384B" w:rsidP="007100FF">
            <w:pPr>
              <w:spacing w:before="0" w:after="0"/>
              <w:rPr>
                <w:rFonts w:eastAsia="Times New Roman" w:cs="Times New Roman"/>
                <w:szCs w:val="24"/>
                <w:lang w:eastAsia="lv-LV"/>
              </w:rPr>
            </w:pPr>
            <w:r w:rsidRPr="00A71B1C">
              <w:rPr>
                <w:rFonts w:eastAsia="Times New Roman" w:cs="Times New Roman"/>
                <w:szCs w:val="24"/>
                <w:lang w:eastAsia="lv-LV"/>
              </w:rPr>
              <w:t>-</w:t>
            </w:r>
          </w:p>
        </w:tc>
      </w:tr>
      <w:tr w:rsidR="007100FF" w:rsidRPr="00360831" w14:paraId="7AC78985" w14:textId="77777777" w:rsidTr="007100FF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25881B67" w14:textId="77777777" w:rsidR="007100FF" w:rsidRPr="00360831" w:rsidRDefault="007100FF" w:rsidP="007100FF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190048C" w14:textId="77777777" w:rsidR="007100FF" w:rsidRPr="00360831" w:rsidRDefault="007100FF" w:rsidP="007100FF">
            <w:pPr>
              <w:spacing w:before="0" w:after="0"/>
              <w:rPr>
                <w:rFonts w:eastAsia="Times New Roman" w:cs="Times New Roman"/>
                <w:szCs w:val="24"/>
                <w:lang w:eastAsia="lv-LV"/>
              </w:rPr>
            </w:pPr>
            <w:r w:rsidRPr="00360831">
              <w:rPr>
                <w:rFonts w:eastAsia="Times New Roman" w:cs="Times New Roman"/>
                <w:szCs w:val="24"/>
                <w:lang w:eastAsia="lv-LV"/>
              </w:rPr>
              <w:t>6) gadījumu izpēte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B6FA9" w14:textId="0EE5C182" w:rsidR="007100FF" w:rsidRPr="00A71B1C" w:rsidRDefault="004F3EBB" w:rsidP="007100FF">
            <w:pPr>
              <w:spacing w:before="0" w:after="0"/>
              <w:rPr>
                <w:rFonts w:eastAsia="Times New Roman" w:cs="Times New Roman"/>
                <w:szCs w:val="24"/>
                <w:lang w:eastAsia="lv-LV"/>
              </w:rPr>
            </w:pPr>
            <w:r w:rsidRPr="00A71B1C">
              <w:rPr>
                <w:rFonts w:eastAsia="Times New Roman" w:cs="Times New Roman"/>
                <w:szCs w:val="24"/>
                <w:lang w:eastAsia="lv-LV"/>
              </w:rPr>
              <w:t>-</w:t>
            </w:r>
          </w:p>
        </w:tc>
      </w:tr>
      <w:tr w:rsidR="007100FF" w:rsidRPr="00360831" w14:paraId="79C14937" w14:textId="77777777" w:rsidTr="007100FF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53F3BF6E" w14:textId="77777777" w:rsidR="007100FF" w:rsidRPr="00360831" w:rsidRDefault="007100FF" w:rsidP="007100FF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903D293" w14:textId="77777777" w:rsidR="007100FF" w:rsidRPr="00360831" w:rsidRDefault="007100FF" w:rsidP="007100FF">
            <w:pPr>
              <w:spacing w:before="0" w:after="0"/>
              <w:rPr>
                <w:rFonts w:eastAsia="Times New Roman" w:cs="Times New Roman"/>
                <w:szCs w:val="24"/>
                <w:lang w:eastAsia="lv-LV"/>
              </w:rPr>
            </w:pPr>
            <w:r w:rsidRPr="00360831">
              <w:rPr>
                <w:rFonts w:eastAsia="Times New Roman" w:cs="Times New Roman"/>
                <w:szCs w:val="24"/>
                <w:lang w:eastAsia="lv-LV"/>
              </w:rPr>
              <w:t>7) kvantitatīvās aptaujas veikšana un datu analīze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235A8" w14:textId="1BA9999A" w:rsidR="007100FF" w:rsidRPr="00A71B1C" w:rsidRDefault="00FC4A42" w:rsidP="007100FF">
            <w:pPr>
              <w:spacing w:before="0" w:after="0"/>
              <w:rPr>
                <w:rFonts w:eastAsia="Times New Roman" w:cs="Times New Roman"/>
                <w:szCs w:val="24"/>
                <w:lang w:eastAsia="lv-LV"/>
              </w:rPr>
            </w:pPr>
            <w:r w:rsidRPr="00A71B1C">
              <w:rPr>
                <w:rFonts w:eastAsia="Times New Roman" w:cs="Times New Roman"/>
                <w:szCs w:val="24"/>
                <w:lang w:eastAsia="lv-LV"/>
              </w:rPr>
              <w:t>-</w:t>
            </w:r>
          </w:p>
        </w:tc>
      </w:tr>
      <w:tr w:rsidR="007100FF" w:rsidRPr="00360831" w14:paraId="15B9D967" w14:textId="77777777" w:rsidTr="007100FF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0722C55C" w14:textId="77777777" w:rsidR="007100FF" w:rsidRPr="00360831" w:rsidRDefault="007100FF" w:rsidP="007100FF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BFA0FFF" w14:textId="77777777" w:rsidR="007100FF" w:rsidRPr="00360831" w:rsidRDefault="007100FF" w:rsidP="007100FF">
            <w:pPr>
              <w:spacing w:before="0" w:after="0"/>
              <w:rPr>
                <w:rFonts w:eastAsia="Times New Roman" w:cs="Times New Roman"/>
                <w:szCs w:val="24"/>
                <w:lang w:eastAsia="lv-LV"/>
              </w:rPr>
            </w:pPr>
            <w:r w:rsidRPr="00360831">
              <w:rPr>
                <w:rFonts w:eastAsia="Times New Roman" w:cs="Times New Roman"/>
                <w:szCs w:val="24"/>
                <w:lang w:eastAsia="lv-LV"/>
              </w:rPr>
              <w:t>8) citas metodes (norādīt, kādas)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47E9C" w14:textId="22362386" w:rsidR="007100FF" w:rsidRPr="00A71B1C" w:rsidRDefault="003238C8" w:rsidP="007100FF">
            <w:pPr>
              <w:spacing w:before="0" w:after="0"/>
              <w:rPr>
                <w:rFonts w:eastAsia="Times New Roman" w:cs="Times New Roman"/>
                <w:szCs w:val="24"/>
                <w:lang w:eastAsia="lv-LV"/>
              </w:rPr>
            </w:pPr>
            <w:r w:rsidRPr="00A71B1C">
              <w:rPr>
                <w:rFonts w:eastAsia="Times New Roman" w:cs="Times New Roman"/>
                <w:szCs w:val="24"/>
                <w:lang w:eastAsia="lv-LV"/>
              </w:rPr>
              <w:t>-</w:t>
            </w:r>
          </w:p>
        </w:tc>
      </w:tr>
      <w:tr w:rsidR="007100FF" w:rsidRPr="00360831" w14:paraId="69930C50" w14:textId="77777777" w:rsidTr="007100FF">
        <w:trPr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5F6C6" w14:textId="77777777" w:rsidR="007100FF" w:rsidRPr="00360831" w:rsidRDefault="007100FF" w:rsidP="007100FF">
            <w:pPr>
              <w:spacing w:before="0" w:after="0"/>
              <w:rPr>
                <w:rFonts w:eastAsia="Times New Roman" w:cs="Times New Roman"/>
                <w:szCs w:val="24"/>
                <w:lang w:eastAsia="lv-LV"/>
              </w:rPr>
            </w:pPr>
            <w:r w:rsidRPr="00360831">
              <w:rPr>
                <w:rFonts w:eastAsia="Times New Roman" w:cs="Times New Roman"/>
                <w:b/>
                <w:bCs/>
                <w:szCs w:val="24"/>
                <w:lang w:eastAsia="lv-LV"/>
              </w:rPr>
              <w:t>Kvantitatīvās pētījuma metodes</w:t>
            </w:r>
            <w:r w:rsidRPr="00360831">
              <w:rPr>
                <w:rFonts w:eastAsia="Times New Roman" w:cs="Times New Roman"/>
                <w:b/>
                <w:bCs/>
                <w:szCs w:val="24"/>
                <w:lang w:eastAsia="lv-LV"/>
              </w:rPr>
              <w:br/>
            </w:r>
            <w:r w:rsidRPr="00360831">
              <w:rPr>
                <w:rFonts w:eastAsia="Times New Roman" w:cs="Times New Roman"/>
                <w:szCs w:val="24"/>
                <w:lang w:eastAsia="lv-LV"/>
              </w:rPr>
              <w:t>(ja attiecināms):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8BFCD" w14:textId="77777777" w:rsidR="007100FF" w:rsidRPr="00360831" w:rsidRDefault="007100FF" w:rsidP="007100FF">
            <w:pPr>
              <w:spacing w:before="0" w:after="0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100FF" w:rsidRPr="00360831" w14:paraId="36E40B4B" w14:textId="77777777" w:rsidTr="007100FF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494C4808" w14:textId="77777777" w:rsidR="007100FF" w:rsidRPr="00360831" w:rsidRDefault="007100FF" w:rsidP="007100FF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E743520" w14:textId="77777777" w:rsidR="007100FF" w:rsidRPr="00360831" w:rsidRDefault="007100FF" w:rsidP="007100FF">
            <w:pPr>
              <w:spacing w:before="0" w:after="0"/>
              <w:rPr>
                <w:rFonts w:eastAsia="Times New Roman" w:cs="Times New Roman"/>
                <w:szCs w:val="24"/>
                <w:lang w:eastAsia="lv-LV"/>
              </w:rPr>
            </w:pPr>
            <w:r w:rsidRPr="00360831">
              <w:rPr>
                <w:rFonts w:eastAsia="Times New Roman" w:cs="Times New Roman"/>
                <w:szCs w:val="24"/>
                <w:lang w:eastAsia="lv-LV"/>
              </w:rPr>
              <w:t>1) aptaujas izlases metode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6B46A" w14:textId="477976E1" w:rsidR="007100FF" w:rsidRPr="00360831" w:rsidRDefault="003238C8" w:rsidP="007100FF">
            <w:pPr>
              <w:spacing w:before="0" w:after="0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-</w:t>
            </w:r>
          </w:p>
        </w:tc>
      </w:tr>
      <w:tr w:rsidR="007100FF" w:rsidRPr="00360831" w14:paraId="02AA1FAD" w14:textId="77777777" w:rsidTr="007100FF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65920C58" w14:textId="77777777" w:rsidR="007100FF" w:rsidRPr="00360831" w:rsidRDefault="007100FF" w:rsidP="007100FF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EF06C7A" w14:textId="77777777" w:rsidR="007100FF" w:rsidRPr="00360831" w:rsidRDefault="007100FF" w:rsidP="007100FF">
            <w:pPr>
              <w:spacing w:before="0" w:after="0"/>
              <w:rPr>
                <w:rFonts w:eastAsia="Times New Roman" w:cs="Times New Roman"/>
                <w:szCs w:val="24"/>
                <w:lang w:eastAsia="lv-LV"/>
              </w:rPr>
            </w:pPr>
            <w:r w:rsidRPr="00360831">
              <w:rPr>
                <w:rFonts w:eastAsia="Times New Roman" w:cs="Times New Roman"/>
                <w:szCs w:val="24"/>
                <w:lang w:eastAsia="lv-LV"/>
              </w:rPr>
              <w:t>2) aptaujāto/anketēto respondentu/vienību skaits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E5C5C" w14:textId="19D28157" w:rsidR="007100FF" w:rsidRPr="00360831" w:rsidRDefault="003238C8" w:rsidP="007100FF">
            <w:pPr>
              <w:spacing w:before="0" w:after="0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-</w:t>
            </w:r>
          </w:p>
        </w:tc>
      </w:tr>
      <w:tr w:rsidR="007100FF" w:rsidRPr="00360831" w14:paraId="49ED9351" w14:textId="77777777" w:rsidTr="007100FF">
        <w:trPr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8DD2B0" w14:textId="77777777" w:rsidR="007100FF" w:rsidRPr="00360831" w:rsidRDefault="007100FF" w:rsidP="007100FF">
            <w:pPr>
              <w:spacing w:before="0" w:after="0"/>
              <w:rPr>
                <w:rFonts w:eastAsia="Times New Roman" w:cs="Times New Roman"/>
                <w:szCs w:val="24"/>
                <w:lang w:eastAsia="lv-LV"/>
              </w:rPr>
            </w:pPr>
            <w:r w:rsidRPr="00360831">
              <w:rPr>
                <w:rFonts w:eastAsia="Times New Roman" w:cs="Times New Roman"/>
                <w:b/>
                <w:bCs/>
                <w:szCs w:val="24"/>
                <w:lang w:eastAsia="lv-LV"/>
              </w:rPr>
              <w:t>Kvalitatīvās pētījuma metodes</w:t>
            </w:r>
            <w:r w:rsidRPr="00360831">
              <w:rPr>
                <w:rFonts w:eastAsia="Times New Roman" w:cs="Times New Roman"/>
                <w:b/>
                <w:bCs/>
                <w:szCs w:val="24"/>
                <w:lang w:eastAsia="lv-LV"/>
              </w:rPr>
              <w:br/>
            </w:r>
            <w:r w:rsidRPr="00360831">
              <w:rPr>
                <w:rFonts w:eastAsia="Times New Roman" w:cs="Times New Roman"/>
                <w:szCs w:val="24"/>
                <w:lang w:eastAsia="lv-LV"/>
              </w:rPr>
              <w:t>(ja attiecināms):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D8958A" w14:textId="77777777" w:rsidR="007100FF" w:rsidRPr="00360831" w:rsidRDefault="007100FF" w:rsidP="007100FF">
            <w:pPr>
              <w:spacing w:before="0" w:after="0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100FF" w:rsidRPr="00360831" w14:paraId="50D54BC7" w14:textId="77777777" w:rsidTr="007100FF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3A396F82" w14:textId="77777777" w:rsidR="007100FF" w:rsidRPr="00360831" w:rsidRDefault="007100FF" w:rsidP="007100FF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87799FB" w14:textId="77777777" w:rsidR="007100FF" w:rsidRPr="00360831" w:rsidRDefault="007100FF" w:rsidP="007100FF">
            <w:pPr>
              <w:spacing w:before="0" w:after="0"/>
              <w:rPr>
                <w:rFonts w:eastAsia="Times New Roman" w:cs="Times New Roman"/>
                <w:szCs w:val="24"/>
                <w:lang w:eastAsia="lv-LV"/>
              </w:rPr>
            </w:pPr>
            <w:r w:rsidRPr="00360831">
              <w:rPr>
                <w:rFonts w:eastAsia="Times New Roman" w:cs="Times New Roman"/>
                <w:szCs w:val="24"/>
                <w:lang w:eastAsia="lv-LV"/>
              </w:rPr>
              <w:t>1) padziļināto/ekspertu interviju skaits (ja attiecināms)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AFE2A" w14:textId="0FFF6F92" w:rsidR="007100FF" w:rsidRPr="00360831" w:rsidRDefault="0022384B" w:rsidP="007100FF">
            <w:pPr>
              <w:spacing w:before="0" w:after="0"/>
              <w:rPr>
                <w:rFonts w:eastAsia="Times New Roman" w:cs="Times New Roman"/>
                <w:szCs w:val="24"/>
                <w:lang w:eastAsia="lv-LV"/>
              </w:rPr>
            </w:pPr>
            <w:r w:rsidRPr="00360831">
              <w:rPr>
                <w:rFonts w:eastAsia="Times New Roman" w:cs="Times New Roman"/>
                <w:szCs w:val="24"/>
                <w:lang w:eastAsia="lv-LV"/>
              </w:rPr>
              <w:t>-</w:t>
            </w:r>
          </w:p>
        </w:tc>
      </w:tr>
      <w:tr w:rsidR="007100FF" w:rsidRPr="00360831" w14:paraId="71A824DD" w14:textId="77777777" w:rsidTr="007100FF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21C8E5D0" w14:textId="77777777" w:rsidR="007100FF" w:rsidRPr="00360831" w:rsidRDefault="007100FF" w:rsidP="007100FF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3253235" w14:textId="77777777" w:rsidR="007100FF" w:rsidRPr="00360831" w:rsidRDefault="007100FF" w:rsidP="007100FF">
            <w:pPr>
              <w:spacing w:before="0" w:after="0"/>
              <w:rPr>
                <w:rFonts w:eastAsia="Times New Roman" w:cs="Times New Roman"/>
                <w:szCs w:val="24"/>
                <w:lang w:eastAsia="lv-LV"/>
              </w:rPr>
            </w:pPr>
            <w:r w:rsidRPr="00360831">
              <w:rPr>
                <w:rFonts w:eastAsia="Times New Roman" w:cs="Times New Roman"/>
                <w:szCs w:val="24"/>
                <w:lang w:eastAsia="lv-LV"/>
              </w:rPr>
              <w:t>2) fokusa grupu diskusiju skaits (ja attiecināms)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3E655" w14:textId="730B350F" w:rsidR="007100FF" w:rsidRPr="00360831" w:rsidRDefault="0022384B" w:rsidP="007100FF">
            <w:pPr>
              <w:spacing w:before="0" w:after="0"/>
              <w:rPr>
                <w:rFonts w:eastAsia="Times New Roman" w:cs="Times New Roman"/>
                <w:szCs w:val="24"/>
                <w:lang w:eastAsia="lv-LV"/>
              </w:rPr>
            </w:pPr>
            <w:r w:rsidRPr="00360831">
              <w:rPr>
                <w:rFonts w:eastAsia="Times New Roman" w:cs="Times New Roman"/>
                <w:szCs w:val="24"/>
                <w:lang w:eastAsia="lv-LV"/>
              </w:rPr>
              <w:t>-</w:t>
            </w:r>
          </w:p>
        </w:tc>
      </w:tr>
      <w:tr w:rsidR="007100FF" w:rsidRPr="00360831" w14:paraId="55665399" w14:textId="77777777" w:rsidTr="007100FF">
        <w:trPr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9B3841" w14:textId="77777777" w:rsidR="007100FF" w:rsidRPr="00360831" w:rsidRDefault="007100FF" w:rsidP="007100FF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360831">
              <w:rPr>
                <w:rFonts w:eastAsia="Times New Roman" w:cs="Times New Roman"/>
                <w:b/>
                <w:bCs/>
                <w:szCs w:val="24"/>
                <w:lang w:eastAsia="lv-LV"/>
              </w:rPr>
              <w:t>Izmantotās analīzes grupas (griezumi)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A0D21" w14:textId="3601BC2E" w:rsidR="007100FF" w:rsidRPr="00360831" w:rsidRDefault="00161F6D" w:rsidP="007100FF">
            <w:pPr>
              <w:spacing w:before="0" w:after="0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-</w:t>
            </w:r>
          </w:p>
        </w:tc>
      </w:tr>
      <w:tr w:rsidR="007100FF" w:rsidRPr="00360831" w14:paraId="0CD59E87" w14:textId="77777777" w:rsidTr="007100FF">
        <w:trPr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1FFA7" w14:textId="77777777" w:rsidR="007100FF" w:rsidRPr="00360831" w:rsidRDefault="007100FF" w:rsidP="007100FF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360831">
              <w:rPr>
                <w:rFonts w:eastAsia="Times New Roman" w:cs="Times New Roman"/>
                <w:b/>
                <w:bCs/>
                <w:szCs w:val="24"/>
                <w:lang w:eastAsia="lv-LV"/>
              </w:rPr>
              <w:t>Pētījuma pasūtītāja kontaktinformācija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A8B77" w14:textId="70AB6323" w:rsidR="00DC4900" w:rsidRPr="00A71B1C" w:rsidRDefault="00161F6D" w:rsidP="00DC4900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A71B1C">
              <w:rPr>
                <w:rFonts w:eastAsia="Times New Roman" w:cs="Times New Roman"/>
                <w:b/>
                <w:bCs/>
                <w:szCs w:val="24"/>
                <w:lang w:eastAsia="lv-LV"/>
              </w:rPr>
              <w:t>VSIA</w:t>
            </w:r>
            <w:r w:rsidR="00DC4900" w:rsidRPr="00A71B1C">
              <w:rPr>
                <w:rFonts w:eastAsia="Times New Roman" w:cs="Times New Roman"/>
                <w:b/>
                <w:bCs/>
                <w:szCs w:val="24"/>
                <w:lang w:eastAsia="lv-LV"/>
              </w:rPr>
              <w:t xml:space="preserve"> "Latvijas Valsts ceļi", Gogoļa iela 3, Rīga, LV-1050</w:t>
            </w:r>
          </w:p>
          <w:p w14:paraId="4ED99929" w14:textId="3BB534B4" w:rsidR="007100FF" w:rsidRPr="00A71B1C" w:rsidRDefault="007100FF" w:rsidP="00DC4900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</w:tr>
      <w:tr w:rsidR="007100FF" w:rsidRPr="00360831" w14:paraId="60A51B8B" w14:textId="77777777" w:rsidTr="007100FF">
        <w:trPr>
          <w:trHeight w:val="390"/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F5258" w14:textId="77777777" w:rsidR="007100FF" w:rsidRPr="00360831" w:rsidRDefault="007100FF" w:rsidP="007100FF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360831">
              <w:rPr>
                <w:rFonts w:eastAsia="Times New Roman" w:cs="Times New Roman"/>
                <w:b/>
                <w:bCs/>
                <w:szCs w:val="24"/>
                <w:lang w:eastAsia="lv-LV"/>
              </w:rPr>
              <w:lastRenderedPageBreak/>
              <w:t>Pētījuma autori*** (autortiesību subjekti)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6E7BE" w14:textId="124715C4" w:rsidR="007100FF" w:rsidRPr="00A71B1C" w:rsidRDefault="00083491" w:rsidP="007100FF">
            <w:pPr>
              <w:spacing w:before="0" w:after="0"/>
              <w:rPr>
                <w:rFonts w:eastAsia="Times New Roman" w:cs="Times New Roman"/>
                <w:szCs w:val="24"/>
                <w:lang w:eastAsia="lv-LV"/>
              </w:rPr>
            </w:pPr>
            <w:r w:rsidRPr="00A71B1C">
              <w:rPr>
                <w:rFonts w:eastAsia="Times New Roman" w:cs="Times New Roman"/>
                <w:szCs w:val="24"/>
                <w:lang w:eastAsia="lv-LV"/>
              </w:rPr>
              <w:t>SIA “</w:t>
            </w:r>
            <w:r w:rsidR="00161F6D" w:rsidRPr="00A71B1C">
              <w:rPr>
                <w:rFonts w:eastAsia="Times New Roman" w:cs="Times New Roman"/>
                <w:szCs w:val="24"/>
                <w:lang w:eastAsia="lv-LV"/>
              </w:rPr>
              <w:t>Vertex projekti</w:t>
            </w:r>
            <w:r w:rsidRPr="00A71B1C">
              <w:rPr>
                <w:rFonts w:eastAsia="Times New Roman" w:cs="Times New Roman"/>
                <w:szCs w:val="24"/>
                <w:lang w:eastAsia="lv-LV"/>
              </w:rPr>
              <w:t>”</w:t>
            </w:r>
          </w:p>
        </w:tc>
      </w:tr>
    </w:tbl>
    <w:p w14:paraId="391E9430" w14:textId="77777777" w:rsidR="007100FF" w:rsidRPr="00360831" w:rsidRDefault="007100FF" w:rsidP="007100FF">
      <w:pPr>
        <w:spacing w:before="100" w:beforeAutospacing="1" w:after="100" w:afterAutospacing="1"/>
        <w:rPr>
          <w:rFonts w:eastAsia="Times New Roman" w:cs="Times New Roman"/>
          <w:szCs w:val="24"/>
          <w:lang w:eastAsia="lv-LV"/>
        </w:rPr>
      </w:pPr>
      <w:r w:rsidRPr="00360831">
        <w:rPr>
          <w:rFonts w:eastAsia="Times New Roman" w:cs="Times New Roman"/>
          <w:szCs w:val="24"/>
          <w:lang w:eastAsia="lv-LV"/>
        </w:rPr>
        <w:t>Piezīmes.</w:t>
      </w:r>
    </w:p>
    <w:p w14:paraId="6527D678" w14:textId="77777777" w:rsidR="007100FF" w:rsidRPr="00360831" w:rsidRDefault="007100FF" w:rsidP="007100FF">
      <w:pPr>
        <w:spacing w:before="100" w:beforeAutospacing="1" w:after="100" w:afterAutospacing="1"/>
        <w:rPr>
          <w:rFonts w:eastAsia="Times New Roman" w:cs="Times New Roman"/>
          <w:szCs w:val="24"/>
          <w:lang w:eastAsia="lv-LV"/>
        </w:rPr>
      </w:pPr>
      <w:r w:rsidRPr="00360831">
        <w:rPr>
          <w:rFonts w:eastAsia="Times New Roman" w:cs="Times New Roman"/>
          <w:szCs w:val="24"/>
          <w:lang w:eastAsia="lv-LV"/>
        </w:rPr>
        <w:t>* Pētījuma klasifikācijas grupa atbilstoši Ministru kabineta 2013.gada 3.janvāra noteikumu Nr.1 "Kārtība, kādā publiska persona pasūta pētījumus"</w:t>
      </w:r>
      <w:hyperlink r:id="rId4" w:anchor="n2" w:history="1">
        <w:r w:rsidRPr="00360831">
          <w:rPr>
            <w:rFonts w:eastAsia="Times New Roman" w:cs="Times New Roman"/>
            <w:color w:val="0000FF"/>
            <w:szCs w:val="24"/>
            <w:u w:val="single"/>
            <w:lang w:eastAsia="lv-LV"/>
          </w:rPr>
          <w:t xml:space="preserve"> II nodaļai</w:t>
        </w:r>
      </w:hyperlink>
      <w:r w:rsidRPr="00360831">
        <w:rPr>
          <w:rFonts w:eastAsia="Times New Roman" w:cs="Times New Roman"/>
          <w:szCs w:val="24"/>
          <w:lang w:eastAsia="lv-LV"/>
        </w:rPr>
        <w:t>.</w:t>
      </w:r>
    </w:p>
    <w:p w14:paraId="445B9C0D" w14:textId="77777777" w:rsidR="007100FF" w:rsidRPr="00360831" w:rsidRDefault="007100FF" w:rsidP="007100FF">
      <w:pPr>
        <w:spacing w:before="100" w:beforeAutospacing="1" w:after="100" w:afterAutospacing="1"/>
        <w:rPr>
          <w:rFonts w:eastAsia="Times New Roman" w:cs="Times New Roman"/>
          <w:szCs w:val="24"/>
          <w:lang w:eastAsia="lv-LV"/>
        </w:rPr>
      </w:pPr>
      <w:r w:rsidRPr="00360831">
        <w:rPr>
          <w:rFonts w:eastAsia="Times New Roman" w:cs="Times New Roman"/>
          <w:szCs w:val="24"/>
          <w:lang w:eastAsia="lv-LV"/>
        </w:rPr>
        <w:t>** Politikas joma un nozare atbilstoši Ministru kabineta 2009.gada 7.aprīļa noteikumu Nr.300 "</w:t>
      </w:r>
      <w:hyperlink r:id="rId5" w:tgtFrame="_blank" w:history="1">
        <w:r w:rsidRPr="00360831">
          <w:rPr>
            <w:rFonts w:eastAsia="Times New Roman" w:cs="Times New Roman"/>
            <w:color w:val="0000FF"/>
            <w:szCs w:val="24"/>
            <w:u w:val="single"/>
            <w:lang w:eastAsia="lv-LV"/>
          </w:rPr>
          <w:t>Ministru kabineta kārtības rullis</w:t>
        </w:r>
      </w:hyperlink>
      <w:r w:rsidRPr="00360831">
        <w:rPr>
          <w:rFonts w:eastAsia="Times New Roman" w:cs="Times New Roman"/>
          <w:szCs w:val="24"/>
          <w:lang w:eastAsia="lv-LV"/>
        </w:rPr>
        <w:t xml:space="preserve">" </w:t>
      </w:r>
      <w:hyperlink r:id="rId6" w:anchor="piel3" w:tgtFrame="_blank" w:history="1">
        <w:r w:rsidRPr="00360831">
          <w:rPr>
            <w:rFonts w:eastAsia="Times New Roman" w:cs="Times New Roman"/>
            <w:color w:val="0000FF"/>
            <w:szCs w:val="24"/>
            <w:u w:val="single"/>
            <w:lang w:eastAsia="lv-LV"/>
          </w:rPr>
          <w:t>3.pielikumam</w:t>
        </w:r>
      </w:hyperlink>
      <w:r w:rsidRPr="00360831">
        <w:rPr>
          <w:rFonts w:eastAsia="Times New Roman" w:cs="Times New Roman"/>
          <w:szCs w:val="24"/>
          <w:lang w:eastAsia="lv-LV"/>
        </w:rPr>
        <w:t>.</w:t>
      </w:r>
    </w:p>
    <w:p w14:paraId="5206D374" w14:textId="5684169C" w:rsidR="009A59EA" w:rsidRPr="005020FB" w:rsidRDefault="007100FF" w:rsidP="005020FB">
      <w:pPr>
        <w:spacing w:before="100" w:beforeAutospacing="1" w:after="100" w:afterAutospacing="1"/>
        <w:rPr>
          <w:rFonts w:eastAsia="Times New Roman" w:cs="Times New Roman"/>
          <w:szCs w:val="24"/>
          <w:lang w:eastAsia="lv-LV"/>
        </w:rPr>
      </w:pPr>
      <w:r w:rsidRPr="00360831">
        <w:rPr>
          <w:rFonts w:eastAsia="Times New Roman" w:cs="Times New Roman"/>
          <w:szCs w:val="24"/>
          <w:lang w:eastAsia="lv-LV"/>
        </w:rPr>
        <w:t>*** Atbilstoši pētījuma īstenotāja sniegtajai informācijai.</w:t>
      </w:r>
    </w:p>
    <w:sectPr w:rsidR="009A59EA" w:rsidRPr="005020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FF"/>
    <w:rsid w:val="00017A3B"/>
    <w:rsid w:val="00083491"/>
    <w:rsid w:val="000B4610"/>
    <w:rsid w:val="00103933"/>
    <w:rsid w:val="00161F6D"/>
    <w:rsid w:val="001D3F4A"/>
    <w:rsid w:val="0021582E"/>
    <w:rsid w:val="0022384B"/>
    <w:rsid w:val="002404F2"/>
    <w:rsid w:val="00294170"/>
    <w:rsid w:val="002969E1"/>
    <w:rsid w:val="002B5501"/>
    <w:rsid w:val="003238C8"/>
    <w:rsid w:val="00360831"/>
    <w:rsid w:val="00361385"/>
    <w:rsid w:val="00373E45"/>
    <w:rsid w:val="00386280"/>
    <w:rsid w:val="003868FD"/>
    <w:rsid w:val="003D1B7A"/>
    <w:rsid w:val="003F0E50"/>
    <w:rsid w:val="00436E0B"/>
    <w:rsid w:val="00456817"/>
    <w:rsid w:val="004D08AC"/>
    <w:rsid w:val="004D5A11"/>
    <w:rsid w:val="004F3EBB"/>
    <w:rsid w:val="004F45E2"/>
    <w:rsid w:val="005020FB"/>
    <w:rsid w:val="005431DF"/>
    <w:rsid w:val="00557462"/>
    <w:rsid w:val="005A2B64"/>
    <w:rsid w:val="005E2D83"/>
    <w:rsid w:val="005E4662"/>
    <w:rsid w:val="00607D19"/>
    <w:rsid w:val="00621416"/>
    <w:rsid w:val="0065227E"/>
    <w:rsid w:val="00654477"/>
    <w:rsid w:val="006552E2"/>
    <w:rsid w:val="0070487D"/>
    <w:rsid w:val="007100FF"/>
    <w:rsid w:val="00735C1B"/>
    <w:rsid w:val="0079224A"/>
    <w:rsid w:val="007B5E41"/>
    <w:rsid w:val="007C1B80"/>
    <w:rsid w:val="00852794"/>
    <w:rsid w:val="0086412A"/>
    <w:rsid w:val="0086671B"/>
    <w:rsid w:val="008802F8"/>
    <w:rsid w:val="008B0A96"/>
    <w:rsid w:val="008F522B"/>
    <w:rsid w:val="009A59EA"/>
    <w:rsid w:val="009B252C"/>
    <w:rsid w:val="009B484F"/>
    <w:rsid w:val="00A27409"/>
    <w:rsid w:val="00A5443D"/>
    <w:rsid w:val="00A6301C"/>
    <w:rsid w:val="00A71B1C"/>
    <w:rsid w:val="00B252E6"/>
    <w:rsid w:val="00B3665A"/>
    <w:rsid w:val="00B53853"/>
    <w:rsid w:val="00B66B49"/>
    <w:rsid w:val="00BF3EAC"/>
    <w:rsid w:val="00C56C8A"/>
    <w:rsid w:val="00C717F9"/>
    <w:rsid w:val="00CF21B6"/>
    <w:rsid w:val="00D459E8"/>
    <w:rsid w:val="00D506BD"/>
    <w:rsid w:val="00D56E8E"/>
    <w:rsid w:val="00DA140C"/>
    <w:rsid w:val="00DC4900"/>
    <w:rsid w:val="00E01623"/>
    <w:rsid w:val="00E64010"/>
    <w:rsid w:val="00E777B6"/>
    <w:rsid w:val="00EB0FAB"/>
    <w:rsid w:val="00ED22A6"/>
    <w:rsid w:val="00EE398C"/>
    <w:rsid w:val="00EF52FE"/>
    <w:rsid w:val="00F14E77"/>
    <w:rsid w:val="00F22A47"/>
    <w:rsid w:val="00F505A6"/>
    <w:rsid w:val="00F67633"/>
    <w:rsid w:val="00F825A0"/>
    <w:rsid w:val="00FC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A14C1"/>
  <w15:chartTrackingRefBased/>
  <w15:docId w15:val="{CD80317A-5155-4CA8-A24D-9601F43D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2E6"/>
    <w:pPr>
      <w:spacing w:before="240" w:after="240" w:line="240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21582E"/>
    <w:pPr>
      <w:keepNext/>
      <w:keepLines/>
      <w:outlineLvl w:val="0"/>
    </w:pPr>
    <w:rPr>
      <w:rFonts w:eastAsiaTheme="majorEastAsia" w:cstheme="majorBidi"/>
      <w:b/>
      <w:spacing w:val="-4"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1582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1582E"/>
    <w:pPr>
      <w:keepNext/>
      <w:keepLines/>
      <w:spacing w:before="12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1582E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582E"/>
    <w:rPr>
      <w:rFonts w:ascii="Times New Roman" w:eastAsiaTheme="majorEastAsia" w:hAnsi="Times New Roman" w:cstheme="majorBidi"/>
      <w:b/>
      <w:spacing w:val="-4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82E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582E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82E"/>
    <w:rPr>
      <w:rFonts w:ascii="Times New Roman" w:eastAsiaTheme="majorEastAsia" w:hAnsi="Times New Roman" w:cstheme="majorBidi"/>
      <w:i/>
      <w:i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5A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5A0"/>
    <w:rPr>
      <w:rFonts w:ascii="Segoe UI" w:hAnsi="Segoe UI" w:cs="Segoe UI"/>
      <w:sz w:val="18"/>
      <w:szCs w:val="18"/>
    </w:rPr>
  </w:style>
  <w:style w:type="character" w:customStyle="1" w:styleId="s-rg">
    <w:name w:val="s-rg"/>
    <w:basedOn w:val="DefaultParagraphFont"/>
    <w:rsid w:val="00607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190612-ministru-kabineta-kartibas-rullis" TargetMode="External"/><Relationship Id="rId5" Type="http://schemas.openxmlformats.org/officeDocument/2006/relationships/hyperlink" Target="https://likumi.lv/ta/id/190612-ministru-kabineta-kartibas-rullis" TargetMode="External"/><Relationship Id="rId4" Type="http://schemas.openxmlformats.org/officeDocument/2006/relationships/hyperlink" Target="https://likumi.lv/ta/id/25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2919</Words>
  <Characters>1665</Characters>
  <Application>Microsoft Office Word</Application>
  <DocSecurity>4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Laine</dc:creator>
  <cp:keywords/>
  <dc:description/>
  <cp:lastModifiedBy>Sanita Kalnača</cp:lastModifiedBy>
  <cp:revision>2</cp:revision>
  <dcterms:created xsi:type="dcterms:W3CDTF">2022-12-23T07:57:00Z</dcterms:created>
  <dcterms:modified xsi:type="dcterms:W3CDTF">2022-12-23T07:57:00Z</dcterms:modified>
</cp:coreProperties>
</file>