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4CC7E" w14:textId="03B9BB90" w:rsidR="00AB362A" w:rsidRPr="00AB362A" w:rsidRDefault="00AB362A" w:rsidP="00AB362A">
      <w:pPr>
        <w:spacing w:before="100" w:beforeAutospacing="1" w:after="100" w:afterAutospacing="1" w:line="293" w:lineRule="atLeast"/>
        <w:ind w:left="300"/>
        <w:jc w:val="right"/>
        <w:rPr>
          <w:rFonts w:ascii="Times New Roman" w:eastAsia="Times New Roman" w:hAnsi="Times New Roman" w:cs="Times New Roman"/>
          <w:b/>
          <w:sz w:val="24"/>
          <w:szCs w:val="24"/>
          <w:lang w:val="lv-LV" w:eastAsia="lv-LV"/>
        </w:rPr>
      </w:pPr>
      <w:r w:rsidRPr="00AB362A">
        <w:rPr>
          <w:rFonts w:ascii="Times New Roman" w:eastAsia="Times New Roman" w:hAnsi="Times New Roman" w:cs="Times New Roman"/>
          <w:b/>
          <w:sz w:val="24"/>
          <w:szCs w:val="24"/>
          <w:lang w:val="lv-LV" w:eastAsia="lv-LV"/>
        </w:rPr>
        <w:t>1. pielikums</w:t>
      </w:r>
    </w:p>
    <w:p w14:paraId="4535D4D4" w14:textId="1DAB926C" w:rsidR="009B6EB6" w:rsidRPr="004F61A2" w:rsidRDefault="009B6EB6" w:rsidP="009B6EB6">
      <w:pPr>
        <w:spacing w:before="100" w:beforeAutospacing="1" w:after="100" w:afterAutospacing="1" w:line="293" w:lineRule="atLeast"/>
        <w:ind w:firstLine="300"/>
        <w:jc w:val="center"/>
        <w:rPr>
          <w:rFonts w:ascii="Times New Roman" w:eastAsia="Times New Roman" w:hAnsi="Times New Roman" w:cs="Times New Roman"/>
          <w:b/>
          <w:sz w:val="24"/>
          <w:szCs w:val="24"/>
          <w:lang w:val="lv-LV" w:eastAsia="lv-LV"/>
        </w:rPr>
      </w:pPr>
      <w:r w:rsidRPr="004F61A2">
        <w:rPr>
          <w:rFonts w:ascii="Times New Roman" w:eastAsia="Times New Roman" w:hAnsi="Times New Roman" w:cs="Times New Roman"/>
          <w:b/>
          <w:sz w:val="24"/>
          <w:szCs w:val="24"/>
          <w:lang w:val="lv-LV" w:eastAsia="lv-LV"/>
        </w:rPr>
        <w:t xml:space="preserve">Anotācija pētījumam </w:t>
      </w:r>
      <w:r w:rsidR="00A500CC" w:rsidRPr="004F61A2">
        <w:rPr>
          <w:rFonts w:ascii="Times New Roman" w:eastAsia="Times New Roman" w:hAnsi="Times New Roman" w:cs="Times New Roman"/>
          <w:b/>
          <w:sz w:val="24"/>
          <w:szCs w:val="24"/>
          <w:lang w:val="lv-LV" w:eastAsia="lv-LV"/>
        </w:rPr>
        <w:t>“</w:t>
      </w:r>
      <w:r w:rsidR="008D5E6F" w:rsidRPr="004F61A2">
        <w:rPr>
          <w:rFonts w:ascii="Times New Roman" w:eastAsia="Times New Roman" w:hAnsi="Times New Roman" w:cs="Times New Roman"/>
          <w:b/>
          <w:sz w:val="24"/>
          <w:szCs w:val="24"/>
          <w:lang w:val="lv-LV" w:eastAsia="lv-LV"/>
        </w:rPr>
        <w:t>Izglītības kvalitātes novērtēšanas monitoringa sistēmas un monitoringa rīku apraksta izstrāde</w:t>
      </w:r>
      <w:r w:rsidR="00A500CC" w:rsidRPr="004F61A2">
        <w:rPr>
          <w:rFonts w:ascii="Times New Roman" w:eastAsia="Times New Roman" w:hAnsi="Times New Roman" w:cs="Times New Roman"/>
          <w:b/>
          <w:sz w:val="24"/>
          <w:szCs w:val="24"/>
          <w:lang w:val="lv-LV"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65"/>
        <w:gridCol w:w="4149"/>
        <w:gridCol w:w="4715"/>
      </w:tblGrid>
      <w:tr w:rsidR="009B6EB6" w:rsidRPr="004F61A2" w14:paraId="3C69BA24" w14:textId="77777777" w:rsidTr="00D346B1">
        <w:tc>
          <w:tcPr>
            <w:tcW w:w="2500" w:type="pct"/>
            <w:gridSpan w:val="2"/>
            <w:tcBorders>
              <w:top w:val="outset" w:sz="6" w:space="0" w:color="414142"/>
              <w:left w:val="outset" w:sz="6" w:space="0" w:color="414142"/>
              <w:bottom w:val="outset" w:sz="6" w:space="0" w:color="414142"/>
              <w:right w:val="outset" w:sz="6" w:space="0" w:color="414142"/>
            </w:tcBorders>
            <w:hideMark/>
          </w:tcPr>
          <w:p w14:paraId="3D329E22" w14:textId="77777777" w:rsidR="009B6EB6" w:rsidRPr="004F61A2" w:rsidRDefault="009B6EB6" w:rsidP="00770484">
            <w:pPr>
              <w:spacing w:after="0"/>
              <w:jc w:val="left"/>
              <w:rPr>
                <w:rFonts w:ascii="Times New Roman" w:eastAsia="Times New Roman" w:hAnsi="Times New Roman" w:cs="Times New Roman"/>
                <w:b/>
                <w:bCs w:val="0"/>
                <w:sz w:val="24"/>
                <w:szCs w:val="24"/>
                <w:bdr w:val="none" w:sz="0" w:space="0" w:color="auto" w:frame="1"/>
                <w:lang w:val="lv-LV" w:eastAsia="lv-LV"/>
              </w:rPr>
            </w:pPr>
            <w:r w:rsidRPr="004F61A2">
              <w:rPr>
                <w:rFonts w:ascii="Times New Roman" w:eastAsia="Times New Roman" w:hAnsi="Times New Roman" w:cs="Times New Roman"/>
                <w:b/>
                <w:sz w:val="24"/>
                <w:szCs w:val="24"/>
                <w:bdr w:val="none" w:sz="0" w:space="0" w:color="auto" w:frame="1"/>
                <w:lang w:val="lv-LV" w:eastAsia="lv-LV"/>
              </w:rPr>
              <w:t>Pētījuma mērķis, uzdevumi un galvenie rezultāti latviešu valodā</w:t>
            </w:r>
          </w:p>
          <w:p w14:paraId="59E96560" w14:textId="0A7A40AC" w:rsidR="009B6EB6" w:rsidRPr="004F61A2" w:rsidRDefault="009B6EB6" w:rsidP="00770484">
            <w:pPr>
              <w:spacing w:after="0"/>
              <w:jc w:val="left"/>
              <w:rPr>
                <w:rFonts w:ascii="Times New Roman" w:hAnsi="Times New Roman" w:cs="Times New Roman"/>
                <w:sz w:val="24"/>
                <w:szCs w:val="24"/>
                <w:lang w:val="lv-LV"/>
              </w:rPr>
            </w:pPr>
            <w:r w:rsidRPr="004F61A2">
              <w:rPr>
                <w:rFonts w:ascii="Times New Roman" w:hAnsi="Times New Roman" w:cs="Times New Roman"/>
                <w:sz w:val="24"/>
                <w:szCs w:val="24"/>
                <w:u w:val="single"/>
                <w:lang w:val="lv-LV"/>
              </w:rPr>
              <w:t>Pētījuma mērķis</w:t>
            </w:r>
            <w:r w:rsidR="008D5E6F" w:rsidRPr="004F61A2">
              <w:rPr>
                <w:rFonts w:ascii="Times New Roman" w:hAnsi="Times New Roman" w:cs="Times New Roman"/>
                <w:sz w:val="24"/>
                <w:szCs w:val="24"/>
                <w:u w:val="single"/>
                <w:lang w:val="lv-LV"/>
              </w:rPr>
              <w:t xml:space="preserve"> </w:t>
            </w:r>
            <w:r w:rsidR="00764054" w:rsidRPr="004F61A2">
              <w:rPr>
                <w:rFonts w:ascii="Times New Roman" w:hAnsi="Times New Roman" w:cs="Times New Roman"/>
                <w:sz w:val="24"/>
                <w:szCs w:val="24"/>
                <w:lang w:val="lv-LV"/>
              </w:rPr>
              <w:t>–</w:t>
            </w:r>
            <w:r w:rsidR="00D63C57" w:rsidRPr="004F61A2">
              <w:rPr>
                <w:rFonts w:ascii="Times New Roman" w:hAnsi="Times New Roman" w:cs="Times New Roman"/>
                <w:sz w:val="24"/>
                <w:szCs w:val="24"/>
                <w:lang w:val="lv-LV"/>
              </w:rPr>
              <w:t xml:space="preserve"> </w:t>
            </w:r>
            <w:r w:rsidR="008D5E6F" w:rsidRPr="004F61A2">
              <w:rPr>
                <w:rFonts w:ascii="Times New Roman" w:hAnsi="Times New Roman" w:cs="Times New Roman"/>
                <w:sz w:val="24"/>
                <w:szCs w:val="24"/>
                <w:lang w:val="lv-LV"/>
              </w:rPr>
              <w:t>izstrādāt Izglītības kvalitātes monitoringa sistēmas un monitoringa rīku aprakstu, lai izveidotu izglītības kvalitātes monitoringa sistēmu izglītības kvalitātes attīstībai, kas balstās uz statistiskās informācijas, salīdzinošo izglītības pētījumu rezultātu, valsts līmeņa izglītojamo sasniegumu un citu izglītības iestāžu darba rezultātus raksturojošu rādītāju mērīšanu un analīzi, centralizēto eksāmenu rezultātu analīzi un akreditācijas un licencēšanas, kā arī pedagogu darbības kvalitātes novērtēšanas informācijas izmantošanu un analīzi, ievērojot vidējā termiņā un ilgtermiņā sasniedzamos nozares stratēģiskos mērķus un rezultātus</w:t>
            </w:r>
            <w:r w:rsidR="00D63C57" w:rsidRPr="004F61A2">
              <w:rPr>
                <w:rFonts w:ascii="Times New Roman" w:hAnsi="Times New Roman" w:cs="Times New Roman"/>
                <w:sz w:val="24"/>
                <w:szCs w:val="24"/>
                <w:lang w:val="lv-LV"/>
              </w:rPr>
              <w:t>.</w:t>
            </w:r>
          </w:p>
          <w:p w14:paraId="69E30AB6" w14:textId="77777777" w:rsidR="00D63C57" w:rsidRPr="004F61A2" w:rsidRDefault="009B6EB6" w:rsidP="00770484">
            <w:pPr>
              <w:spacing w:after="0"/>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u w:val="single"/>
                <w:lang w:val="lv-LV"/>
              </w:rPr>
              <w:t>Pētījuma uzdevum</w:t>
            </w:r>
            <w:r w:rsidR="00D63C57" w:rsidRPr="004F61A2">
              <w:rPr>
                <w:rFonts w:ascii="Times New Roman" w:hAnsi="Times New Roman" w:cs="Times New Roman"/>
                <w:color w:val="000000" w:themeColor="text1"/>
                <w:sz w:val="24"/>
                <w:szCs w:val="24"/>
                <w:u w:val="single"/>
                <w:lang w:val="lv-LV"/>
              </w:rPr>
              <w:t>i</w:t>
            </w:r>
            <w:r w:rsidR="00D63C57" w:rsidRPr="004F61A2">
              <w:rPr>
                <w:rFonts w:ascii="Times New Roman" w:hAnsi="Times New Roman" w:cs="Times New Roman"/>
                <w:color w:val="000000" w:themeColor="text1"/>
                <w:sz w:val="24"/>
                <w:szCs w:val="24"/>
                <w:lang w:val="lv-LV"/>
              </w:rPr>
              <w:t>:</w:t>
            </w:r>
          </w:p>
          <w:p w14:paraId="461EC51A" w14:textId="42481FE8" w:rsidR="009B6EB6" w:rsidRPr="004F61A2" w:rsidRDefault="008D5E6F" w:rsidP="00FD4FA4">
            <w:pPr>
              <w:pStyle w:val="ListParagraph"/>
              <w:numPr>
                <w:ilvl w:val="0"/>
                <w:numId w:val="34"/>
              </w:numPr>
              <w:spacing w:after="0"/>
              <w:ind w:left="393" w:hanging="393"/>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izstrādāt un ar IZM saskaņot jēdziena “izglītības kvalitāte”, definīciju un piedāvāt kvalitatīvus un kvantitatīvus rādītājus, diskusijā iesaistot ieinteresētās pusēs</w:t>
            </w:r>
            <w:r w:rsidR="00D63C57" w:rsidRPr="004F61A2">
              <w:rPr>
                <w:rFonts w:ascii="Times New Roman" w:hAnsi="Times New Roman" w:cs="Times New Roman"/>
                <w:color w:val="000000" w:themeColor="text1"/>
                <w:sz w:val="24"/>
                <w:szCs w:val="24"/>
                <w:lang w:val="lv-LV"/>
              </w:rPr>
              <w:t>;</w:t>
            </w:r>
          </w:p>
          <w:p w14:paraId="257C603F" w14:textId="752A6CE4" w:rsidR="00D63C57" w:rsidRPr="004F61A2" w:rsidRDefault="008D5E6F" w:rsidP="00FD4FA4">
            <w:pPr>
              <w:pStyle w:val="ListParagraph"/>
              <w:numPr>
                <w:ilvl w:val="0"/>
                <w:numId w:val="34"/>
              </w:numPr>
              <w:spacing w:after="0"/>
              <w:ind w:left="393" w:hanging="393"/>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izstrādāt Izglītības kvalitātes monitoringa sistēmas aprakstu</w:t>
            </w:r>
            <w:r w:rsidR="005A6B62" w:rsidRPr="004F61A2">
              <w:rPr>
                <w:rFonts w:ascii="Times New Roman" w:hAnsi="Times New Roman" w:cs="Times New Roman"/>
                <w:color w:val="000000" w:themeColor="text1"/>
                <w:sz w:val="24"/>
                <w:szCs w:val="24"/>
                <w:lang w:val="lv-LV"/>
              </w:rPr>
              <w:t>;</w:t>
            </w:r>
          </w:p>
          <w:p w14:paraId="2F8516A5" w14:textId="0A222812" w:rsidR="005A6B62" w:rsidRPr="004F61A2" w:rsidRDefault="008D5E6F" w:rsidP="00FD4FA4">
            <w:pPr>
              <w:pStyle w:val="ListParagraph"/>
              <w:numPr>
                <w:ilvl w:val="0"/>
                <w:numId w:val="34"/>
              </w:numPr>
              <w:spacing w:after="0"/>
              <w:ind w:left="393" w:hanging="393"/>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izstrādāt Izglītības kvalitātes monitoringa procesu aprakstus;</w:t>
            </w:r>
          </w:p>
          <w:p w14:paraId="566044F6" w14:textId="252F18D9" w:rsidR="008D5E6F" w:rsidRPr="004F61A2" w:rsidRDefault="008D5E6F" w:rsidP="00FD4FA4">
            <w:pPr>
              <w:pStyle w:val="ListParagraph"/>
              <w:numPr>
                <w:ilvl w:val="0"/>
                <w:numId w:val="34"/>
              </w:numPr>
              <w:spacing w:after="0"/>
              <w:ind w:left="393" w:hanging="393"/>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izstrādāt Izglītības kvalitātes monitoringa rīku (datu analīzes modeļu) aprakstu un prototipu;</w:t>
            </w:r>
          </w:p>
          <w:p w14:paraId="1AD8FA8A" w14:textId="44918BCD" w:rsidR="008D5E6F" w:rsidRPr="004F61A2" w:rsidRDefault="008D5E6F" w:rsidP="00FD4FA4">
            <w:pPr>
              <w:pStyle w:val="ListParagraph"/>
              <w:numPr>
                <w:ilvl w:val="0"/>
                <w:numId w:val="34"/>
              </w:numPr>
              <w:spacing w:after="0"/>
              <w:ind w:left="393" w:hanging="393"/>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Nodrošināt informēšanas pasākumus un sadarbību ar pasūtītāju.</w:t>
            </w:r>
          </w:p>
          <w:p w14:paraId="1FC295E7" w14:textId="2BE337C3" w:rsidR="009B6EB6" w:rsidRPr="004F61A2" w:rsidRDefault="009B6EB6" w:rsidP="00770484">
            <w:pPr>
              <w:spacing w:after="0"/>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u w:val="single"/>
                <w:lang w:val="lv-LV"/>
              </w:rPr>
              <w:t>Pētījum</w:t>
            </w:r>
            <w:r w:rsidR="008F3465" w:rsidRPr="004F61A2">
              <w:rPr>
                <w:rFonts w:ascii="Times New Roman" w:hAnsi="Times New Roman" w:cs="Times New Roman"/>
                <w:color w:val="000000" w:themeColor="text1"/>
                <w:sz w:val="24"/>
                <w:szCs w:val="24"/>
                <w:u w:val="single"/>
                <w:lang w:val="lv-LV"/>
              </w:rPr>
              <w:t>a</w:t>
            </w:r>
            <w:r w:rsidRPr="004F61A2">
              <w:rPr>
                <w:rFonts w:ascii="Times New Roman" w:hAnsi="Times New Roman" w:cs="Times New Roman"/>
                <w:color w:val="000000" w:themeColor="text1"/>
                <w:sz w:val="24"/>
                <w:szCs w:val="24"/>
                <w:u w:val="single"/>
                <w:lang w:val="lv-LV"/>
              </w:rPr>
              <w:t xml:space="preserve"> </w:t>
            </w:r>
            <w:r w:rsidR="00C15048" w:rsidRPr="004F61A2">
              <w:rPr>
                <w:rFonts w:ascii="Times New Roman" w:hAnsi="Times New Roman" w:cs="Times New Roman"/>
                <w:color w:val="000000" w:themeColor="text1"/>
                <w:sz w:val="24"/>
                <w:szCs w:val="24"/>
                <w:u w:val="single"/>
                <w:lang w:val="lv-LV"/>
              </w:rPr>
              <w:t>rezultāti</w:t>
            </w:r>
            <w:r w:rsidRPr="004F61A2">
              <w:rPr>
                <w:rFonts w:ascii="Times New Roman" w:hAnsi="Times New Roman" w:cs="Times New Roman"/>
                <w:color w:val="000000" w:themeColor="text1"/>
                <w:sz w:val="24"/>
                <w:szCs w:val="24"/>
                <w:lang w:val="lv-LV"/>
              </w:rPr>
              <w:t>:</w:t>
            </w:r>
          </w:p>
          <w:p w14:paraId="06FD9038" w14:textId="73005A26" w:rsidR="005A6B62" w:rsidRPr="004F61A2" w:rsidRDefault="00C15048" w:rsidP="00C15048">
            <w:pPr>
              <w:pStyle w:val="ListParagraph"/>
              <w:numPr>
                <w:ilvl w:val="0"/>
                <w:numId w:val="34"/>
              </w:numPr>
              <w:spacing w:after="0"/>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Izmantojot pieeju „atbilstība mērķiem (</w:t>
            </w:r>
            <w:proofErr w:type="spellStart"/>
            <w:r w:rsidRPr="004F61A2">
              <w:rPr>
                <w:rFonts w:ascii="Times New Roman" w:hAnsi="Times New Roman" w:cs="Times New Roman"/>
                <w:color w:val="000000" w:themeColor="text1"/>
                <w:sz w:val="24"/>
                <w:szCs w:val="24"/>
                <w:lang w:val="lv-LV"/>
              </w:rPr>
              <w:t>fit</w:t>
            </w:r>
            <w:proofErr w:type="spellEnd"/>
            <w:r w:rsidRPr="004F61A2">
              <w:rPr>
                <w:rFonts w:ascii="Times New Roman" w:hAnsi="Times New Roman" w:cs="Times New Roman"/>
                <w:color w:val="000000" w:themeColor="text1"/>
                <w:sz w:val="24"/>
                <w:szCs w:val="24"/>
                <w:lang w:val="lv-LV"/>
              </w:rPr>
              <w:t xml:space="preserve"> </w:t>
            </w:r>
            <w:proofErr w:type="spellStart"/>
            <w:r w:rsidRPr="004F61A2">
              <w:rPr>
                <w:rFonts w:ascii="Times New Roman" w:hAnsi="Times New Roman" w:cs="Times New Roman"/>
                <w:color w:val="000000" w:themeColor="text1"/>
                <w:sz w:val="24"/>
                <w:szCs w:val="24"/>
                <w:lang w:val="lv-LV"/>
              </w:rPr>
              <w:t>for</w:t>
            </w:r>
            <w:proofErr w:type="spellEnd"/>
            <w:r w:rsidRPr="004F61A2">
              <w:rPr>
                <w:rFonts w:ascii="Times New Roman" w:hAnsi="Times New Roman" w:cs="Times New Roman"/>
                <w:color w:val="000000" w:themeColor="text1"/>
                <w:sz w:val="24"/>
                <w:szCs w:val="24"/>
                <w:lang w:val="lv-LV"/>
              </w:rPr>
              <w:t xml:space="preserve"> </w:t>
            </w:r>
            <w:proofErr w:type="spellStart"/>
            <w:r w:rsidRPr="004F61A2">
              <w:rPr>
                <w:rFonts w:ascii="Times New Roman" w:hAnsi="Times New Roman" w:cs="Times New Roman"/>
                <w:color w:val="000000" w:themeColor="text1"/>
                <w:sz w:val="24"/>
                <w:szCs w:val="24"/>
                <w:lang w:val="lv-LV"/>
              </w:rPr>
              <w:t>purpose</w:t>
            </w:r>
            <w:proofErr w:type="spellEnd"/>
            <w:r w:rsidRPr="004F61A2">
              <w:rPr>
                <w:rFonts w:ascii="Times New Roman" w:hAnsi="Times New Roman" w:cs="Times New Roman"/>
                <w:color w:val="000000" w:themeColor="text1"/>
                <w:sz w:val="24"/>
                <w:szCs w:val="24"/>
                <w:lang w:val="lv-LV"/>
              </w:rPr>
              <w:t>)“, izstrādāta “izglītības kvalitātes” koncepcija, kuru veido četras kategorijas: Atbilstība mērķiem; Kvalitatīvas mācības; Iekļaujoša vide; Laba pārvaldība</w:t>
            </w:r>
            <w:r w:rsidR="005A6B62" w:rsidRPr="004F61A2">
              <w:rPr>
                <w:rFonts w:ascii="Times New Roman" w:hAnsi="Times New Roman" w:cs="Times New Roman"/>
                <w:color w:val="000000" w:themeColor="text1"/>
                <w:sz w:val="24"/>
                <w:szCs w:val="24"/>
                <w:lang w:val="lv-LV"/>
              </w:rPr>
              <w:t>;</w:t>
            </w:r>
          </w:p>
          <w:p w14:paraId="48926AE4" w14:textId="24E056C5" w:rsidR="005A6B62" w:rsidRPr="004F61A2" w:rsidRDefault="00C15048" w:rsidP="00C15048">
            <w:pPr>
              <w:pStyle w:val="ListParagraph"/>
              <w:numPr>
                <w:ilvl w:val="0"/>
                <w:numId w:val="34"/>
              </w:numPr>
              <w:spacing w:after="0"/>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Izstrādāts izglītības kvalitātes monitoringa sistēmas apraksts, iekļaujot tās mērķus, īpašības un priekšnosacījumus tās sekmīgai ieviešanai un izmantošanai</w:t>
            </w:r>
            <w:r w:rsidR="00D01892" w:rsidRPr="004F61A2">
              <w:rPr>
                <w:rFonts w:ascii="Times New Roman" w:hAnsi="Times New Roman" w:cs="Times New Roman"/>
                <w:color w:val="000000" w:themeColor="text1"/>
                <w:sz w:val="24"/>
                <w:szCs w:val="24"/>
                <w:lang w:val="lv-LV"/>
              </w:rPr>
              <w:t>;</w:t>
            </w:r>
          </w:p>
          <w:p w14:paraId="4B153F57" w14:textId="146B9097" w:rsidR="00C15048" w:rsidRPr="004F61A2" w:rsidRDefault="0082443A" w:rsidP="00C15048">
            <w:pPr>
              <w:pStyle w:val="ListParagraph"/>
              <w:numPr>
                <w:ilvl w:val="0"/>
                <w:numId w:val="34"/>
              </w:numPr>
              <w:spacing w:after="0"/>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Atbilstoši izvirzītajai izglītības kvalitātes koncepcijai,  i</w:t>
            </w:r>
            <w:r w:rsidR="00C15048" w:rsidRPr="004F61A2">
              <w:rPr>
                <w:rFonts w:ascii="Times New Roman" w:hAnsi="Times New Roman" w:cs="Times New Roman"/>
                <w:color w:val="000000" w:themeColor="text1"/>
                <w:sz w:val="24"/>
                <w:szCs w:val="24"/>
                <w:lang w:val="lv-LV"/>
              </w:rPr>
              <w:t>zstrādāts izglītības kvalitātes monitoringa rādītāju kopums (</w:t>
            </w:r>
            <w:r w:rsidRPr="004F61A2">
              <w:rPr>
                <w:rFonts w:ascii="Times New Roman" w:hAnsi="Times New Roman" w:cs="Times New Roman"/>
                <w:color w:val="000000" w:themeColor="text1"/>
                <w:sz w:val="24"/>
                <w:szCs w:val="24"/>
                <w:lang w:val="lv-LV"/>
              </w:rPr>
              <w:t xml:space="preserve">detalizēti </w:t>
            </w:r>
            <w:r w:rsidRPr="004F61A2">
              <w:rPr>
                <w:rFonts w:ascii="Times New Roman" w:hAnsi="Times New Roman" w:cs="Times New Roman"/>
                <w:color w:val="000000" w:themeColor="text1"/>
                <w:sz w:val="24"/>
                <w:szCs w:val="24"/>
                <w:lang w:val="lv-LV"/>
              </w:rPr>
              <w:lastRenderedPageBreak/>
              <w:t>~400 rādītāji un ~900 tos veidojošie mainīgie</w:t>
            </w:r>
            <w:r w:rsidR="00C15048" w:rsidRPr="004F61A2">
              <w:rPr>
                <w:rFonts w:ascii="Times New Roman" w:hAnsi="Times New Roman" w:cs="Times New Roman"/>
                <w:color w:val="000000" w:themeColor="text1"/>
                <w:sz w:val="24"/>
                <w:szCs w:val="24"/>
                <w:lang w:val="lv-LV"/>
              </w:rPr>
              <w:t>)</w:t>
            </w:r>
            <w:r w:rsidRPr="004F61A2">
              <w:rPr>
                <w:rFonts w:ascii="Times New Roman" w:hAnsi="Times New Roman" w:cs="Times New Roman"/>
                <w:color w:val="000000" w:themeColor="text1"/>
                <w:sz w:val="24"/>
                <w:szCs w:val="24"/>
                <w:lang w:val="lv-LV"/>
              </w:rPr>
              <w:t xml:space="preserve"> 5 </w:t>
            </w:r>
            <w:r w:rsidR="00C15048" w:rsidRPr="004F61A2">
              <w:rPr>
                <w:rFonts w:ascii="Times New Roman" w:hAnsi="Times New Roman" w:cs="Times New Roman"/>
                <w:color w:val="000000" w:themeColor="text1"/>
                <w:sz w:val="24"/>
                <w:szCs w:val="24"/>
                <w:lang w:val="lv-LV"/>
              </w:rPr>
              <w:t>dažād</w:t>
            </w:r>
            <w:r w:rsidRPr="004F61A2">
              <w:rPr>
                <w:rFonts w:ascii="Times New Roman" w:hAnsi="Times New Roman" w:cs="Times New Roman"/>
                <w:color w:val="000000" w:themeColor="text1"/>
                <w:sz w:val="24"/>
                <w:szCs w:val="24"/>
                <w:lang w:val="lv-LV"/>
              </w:rPr>
              <w:t>o</w:t>
            </w:r>
            <w:r w:rsidR="00C15048" w:rsidRPr="004F61A2">
              <w:rPr>
                <w:rFonts w:ascii="Times New Roman" w:hAnsi="Times New Roman" w:cs="Times New Roman"/>
                <w:color w:val="000000" w:themeColor="text1"/>
                <w:sz w:val="24"/>
                <w:szCs w:val="24"/>
                <w:lang w:val="lv-LV"/>
              </w:rPr>
              <w:t>s izglītības veid</w:t>
            </w:r>
            <w:r w:rsidRPr="004F61A2">
              <w:rPr>
                <w:rFonts w:ascii="Times New Roman" w:hAnsi="Times New Roman" w:cs="Times New Roman"/>
                <w:color w:val="000000" w:themeColor="text1"/>
                <w:sz w:val="24"/>
                <w:szCs w:val="24"/>
                <w:lang w:val="lv-LV"/>
              </w:rPr>
              <w:t>o</w:t>
            </w:r>
            <w:r w:rsidR="00C15048" w:rsidRPr="004F61A2">
              <w:rPr>
                <w:rFonts w:ascii="Times New Roman" w:hAnsi="Times New Roman" w:cs="Times New Roman"/>
                <w:color w:val="000000" w:themeColor="text1"/>
                <w:sz w:val="24"/>
                <w:szCs w:val="24"/>
                <w:lang w:val="lv-LV"/>
              </w:rPr>
              <w:t>s un pakāpes,</w:t>
            </w:r>
            <w:r w:rsidRPr="004F61A2">
              <w:rPr>
                <w:rFonts w:ascii="Times New Roman" w:hAnsi="Times New Roman" w:cs="Times New Roman"/>
                <w:color w:val="000000" w:themeColor="text1"/>
                <w:sz w:val="24"/>
                <w:szCs w:val="24"/>
                <w:lang w:val="lv-LV"/>
              </w:rPr>
              <w:t xml:space="preserve"> ņemot vērā piesaisti dažādiem izglītības</w:t>
            </w:r>
            <w:r w:rsidR="00C15048" w:rsidRPr="004F61A2">
              <w:rPr>
                <w:rFonts w:ascii="Times New Roman" w:hAnsi="Times New Roman" w:cs="Times New Roman"/>
                <w:color w:val="000000" w:themeColor="text1"/>
                <w:sz w:val="24"/>
                <w:szCs w:val="24"/>
                <w:lang w:val="lv-LV"/>
              </w:rPr>
              <w:t xml:space="preserve"> sistēmas līmeņ</w:t>
            </w:r>
            <w:r w:rsidRPr="004F61A2">
              <w:rPr>
                <w:rFonts w:ascii="Times New Roman" w:hAnsi="Times New Roman" w:cs="Times New Roman"/>
                <w:color w:val="000000" w:themeColor="text1"/>
                <w:sz w:val="24"/>
                <w:szCs w:val="24"/>
                <w:lang w:val="lv-LV"/>
              </w:rPr>
              <w:t>iem;</w:t>
            </w:r>
          </w:p>
          <w:p w14:paraId="5F5B9454" w14:textId="2623380D" w:rsidR="004078DA" w:rsidRPr="004F61A2" w:rsidRDefault="00C15048" w:rsidP="0082443A">
            <w:pPr>
              <w:pStyle w:val="ListParagraph"/>
              <w:numPr>
                <w:ilvl w:val="0"/>
                <w:numId w:val="34"/>
              </w:numPr>
              <w:spacing w:after="0"/>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aprakstīti izglītības kvalitātes monitoringa sistēmas procesi, kas tiek izmantoti, lai ievāktu un sakārtotu datus</w:t>
            </w:r>
            <w:r w:rsidR="00061F0B" w:rsidRPr="004F61A2">
              <w:rPr>
                <w:rFonts w:ascii="Times New Roman" w:hAnsi="Times New Roman" w:cs="Times New Roman"/>
                <w:color w:val="000000" w:themeColor="text1"/>
                <w:sz w:val="24"/>
                <w:szCs w:val="24"/>
                <w:lang w:val="lv-LV"/>
              </w:rPr>
              <w:t>;</w:t>
            </w:r>
          </w:p>
          <w:p w14:paraId="28783B7A" w14:textId="169F04C6" w:rsidR="00061F0B" w:rsidRPr="004F61A2" w:rsidRDefault="004078DA">
            <w:pPr>
              <w:pStyle w:val="ListParagraph"/>
              <w:numPr>
                <w:ilvl w:val="0"/>
                <w:numId w:val="34"/>
              </w:numPr>
              <w:spacing w:after="0"/>
              <w:ind w:left="393" w:hanging="393"/>
              <w:jc w:val="left"/>
              <w:rPr>
                <w:rFonts w:ascii="Times New Roman" w:hAnsi="Times New Roman" w:cs="Times New Roman"/>
                <w:color w:val="000000" w:themeColor="text1"/>
                <w:sz w:val="24"/>
                <w:szCs w:val="24"/>
                <w:lang w:val="lv-LV"/>
              </w:rPr>
            </w:pPr>
            <w:r w:rsidRPr="004F61A2">
              <w:rPr>
                <w:rFonts w:ascii="Times New Roman" w:hAnsi="Times New Roman" w:cs="Times New Roman"/>
                <w:color w:val="000000" w:themeColor="text1"/>
                <w:sz w:val="24"/>
                <w:szCs w:val="24"/>
                <w:lang w:val="lv-LV"/>
              </w:rPr>
              <w:t>izstrādāt</w:t>
            </w:r>
            <w:r w:rsidR="00351427" w:rsidRPr="004F61A2">
              <w:rPr>
                <w:rFonts w:ascii="Times New Roman" w:hAnsi="Times New Roman" w:cs="Times New Roman"/>
                <w:color w:val="000000" w:themeColor="text1"/>
                <w:sz w:val="24"/>
                <w:szCs w:val="24"/>
                <w:lang w:val="lv-LV"/>
              </w:rPr>
              <w:t>s izglītības kvalitātes monitoringa rīku apraksts un prototipi</w:t>
            </w:r>
            <w:r w:rsidR="00C15048" w:rsidRPr="004F61A2">
              <w:rPr>
                <w:rFonts w:ascii="Times New Roman" w:hAnsi="Times New Roman" w:cs="Times New Roman"/>
                <w:color w:val="000000" w:themeColor="text1"/>
                <w:sz w:val="24"/>
                <w:szCs w:val="24"/>
                <w:lang w:val="lv-LV"/>
              </w:rPr>
              <w:t xml:space="preserve"> (absolventu monitorings, atbalsts mācību turpināšanai, pedagogu profesijas pievilcība, skolu tīkla efektivitāte, vispārējs pārskats par izglītību)</w:t>
            </w:r>
            <w:r w:rsidR="00351427" w:rsidRPr="004F61A2">
              <w:rPr>
                <w:rFonts w:ascii="Times New Roman" w:hAnsi="Times New Roman" w:cs="Times New Roman"/>
                <w:color w:val="000000" w:themeColor="text1"/>
                <w:sz w:val="24"/>
                <w:szCs w:val="24"/>
                <w:lang w:val="lv-LV"/>
              </w:rPr>
              <w:t>, kas ļauj</w:t>
            </w:r>
            <w:r w:rsidRPr="004F61A2">
              <w:rPr>
                <w:rFonts w:ascii="Times New Roman" w:hAnsi="Times New Roman" w:cs="Times New Roman"/>
                <w:color w:val="000000" w:themeColor="text1"/>
                <w:sz w:val="24"/>
                <w:szCs w:val="24"/>
                <w:lang w:val="lv-LV"/>
              </w:rPr>
              <w:t xml:space="preserve"> lietotāji</w:t>
            </w:r>
            <w:r w:rsidR="00351427" w:rsidRPr="004F61A2">
              <w:rPr>
                <w:rFonts w:ascii="Times New Roman" w:hAnsi="Times New Roman" w:cs="Times New Roman"/>
                <w:color w:val="000000" w:themeColor="text1"/>
                <w:sz w:val="24"/>
                <w:szCs w:val="24"/>
                <w:lang w:val="lv-LV"/>
              </w:rPr>
              <w:t>em</w:t>
            </w:r>
            <w:r w:rsidRPr="004F61A2">
              <w:rPr>
                <w:rFonts w:ascii="Times New Roman" w:hAnsi="Times New Roman" w:cs="Times New Roman"/>
                <w:color w:val="000000" w:themeColor="text1"/>
                <w:sz w:val="24"/>
                <w:szCs w:val="24"/>
                <w:lang w:val="lv-LV"/>
              </w:rPr>
              <w:t xml:space="preserve"> uzkrāt, analizēt, sintezēt un vizualizēt izglītības kvalitāti raksturojošus datus un izdarīt secinājumus par izglītības kvalitāti.</w:t>
            </w:r>
          </w:p>
          <w:p w14:paraId="13742B05" w14:textId="63AD61BA" w:rsidR="009B6EB6" w:rsidRPr="004F61A2" w:rsidRDefault="009B6EB6" w:rsidP="00770484">
            <w:pPr>
              <w:pStyle w:val="Bullet"/>
              <w:numPr>
                <w:ilvl w:val="0"/>
                <w:numId w:val="0"/>
              </w:numPr>
              <w:spacing w:after="0"/>
              <w:rPr>
                <w:rFonts w:ascii="Times New Roman" w:hAnsi="Times New Roman" w:cs="Times New Roman"/>
                <w:sz w:val="24"/>
                <w:szCs w:val="24"/>
                <w:highlight w:val="yellow"/>
                <w:lang w:val="lv-LV"/>
              </w:rPr>
            </w:pPr>
          </w:p>
        </w:tc>
        <w:tc>
          <w:tcPr>
            <w:tcW w:w="2500" w:type="pct"/>
            <w:tcBorders>
              <w:top w:val="outset" w:sz="6" w:space="0" w:color="414142"/>
              <w:left w:val="outset" w:sz="6" w:space="0" w:color="414142"/>
              <w:bottom w:val="outset" w:sz="6" w:space="0" w:color="414142"/>
              <w:right w:val="outset" w:sz="6" w:space="0" w:color="414142"/>
            </w:tcBorders>
            <w:shd w:val="clear" w:color="auto" w:fill="auto"/>
            <w:hideMark/>
          </w:tcPr>
          <w:p w14:paraId="6AA30D45" w14:textId="77777777" w:rsidR="009B6EB6" w:rsidRPr="004F61A2" w:rsidRDefault="009B6EB6" w:rsidP="00770484">
            <w:pPr>
              <w:spacing w:after="0"/>
              <w:jc w:val="left"/>
              <w:rPr>
                <w:rFonts w:ascii="Times New Roman" w:eastAsia="Times New Roman" w:hAnsi="Times New Roman" w:cs="Times New Roman"/>
                <w:b/>
                <w:bCs w:val="0"/>
                <w:sz w:val="24"/>
                <w:szCs w:val="24"/>
                <w:bdr w:val="none" w:sz="0" w:space="0" w:color="auto" w:frame="1"/>
                <w:lang w:val="lv-LV" w:eastAsia="lv-LV"/>
              </w:rPr>
            </w:pPr>
            <w:r w:rsidRPr="004F61A2">
              <w:rPr>
                <w:rFonts w:ascii="Times New Roman" w:eastAsia="Times New Roman" w:hAnsi="Times New Roman" w:cs="Times New Roman"/>
                <w:b/>
                <w:sz w:val="24"/>
                <w:szCs w:val="24"/>
                <w:bdr w:val="none" w:sz="0" w:space="0" w:color="auto" w:frame="1"/>
                <w:lang w:val="lv-LV" w:eastAsia="lv-LV"/>
              </w:rPr>
              <w:lastRenderedPageBreak/>
              <w:t>Pētījuma mērķis, uzdevumi un galvenie rezultāti angļu valodā</w:t>
            </w:r>
          </w:p>
          <w:p w14:paraId="0C410196" w14:textId="7D4F419A" w:rsidR="00D346B1" w:rsidRPr="004F61A2" w:rsidRDefault="009B6EB6" w:rsidP="00770484">
            <w:pPr>
              <w:spacing w:after="0"/>
              <w:jc w:val="left"/>
              <w:rPr>
                <w:rFonts w:ascii="Times New Roman" w:eastAsia="Times New Roman" w:hAnsi="Times New Roman" w:cs="Times New Roman"/>
                <w:sz w:val="24"/>
                <w:szCs w:val="24"/>
                <w:highlight w:val="yellow"/>
                <w:lang w:val="en-GB" w:eastAsia="lv-LV"/>
              </w:rPr>
            </w:pPr>
            <w:r w:rsidRPr="004F61A2">
              <w:rPr>
                <w:rFonts w:ascii="Times New Roman" w:eastAsia="Times New Roman" w:hAnsi="Times New Roman" w:cs="Times New Roman"/>
                <w:sz w:val="24"/>
                <w:szCs w:val="24"/>
                <w:u w:val="single"/>
                <w:bdr w:val="none" w:sz="0" w:space="0" w:color="auto" w:frame="1"/>
                <w:lang w:val="en-GB" w:eastAsia="lv-LV"/>
              </w:rPr>
              <w:t>The objective of the study</w:t>
            </w:r>
            <w:r w:rsidR="004C2F07" w:rsidRPr="004F61A2">
              <w:rPr>
                <w:rFonts w:ascii="Times New Roman" w:eastAsia="Times New Roman" w:hAnsi="Times New Roman" w:cs="Times New Roman"/>
                <w:sz w:val="24"/>
                <w:szCs w:val="24"/>
                <w:u w:val="single"/>
                <w:bdr w:val="none" w:sz="0" w:space="0" w:color="auto" w:frame="1"/>
                <w:lang w:val="en-GB" w:eastAsia="lv-LV"/>
              </w:rPr>
              <w:t xml:space="preserve"> </w:t>
            </w:r>
            <w:r w:rsidR="00597CE4" w:rsidRPr="004F61A2">
              <w:rPr>
                <w:rFonts w:ascii="Times New Roman" w:eastAsia="Times New Roman" w:hAnsi="Times New Roman" w:cs="Times New Roman"/>
                <w:sz w:val="24"/>
                <w:szCs w:val="24"/>
                <w:lang w:val="en-GB" w:eastAsia="lv-LV"/>
              </w:rPr>
              <w:t xml:space="preserve">is to </w:t>
            </w:r>
            <w:r w:rsidR="00F66FCF" w:rsidRPr="004F61A2">
              <w:rPr>
                <w:rFonts w:ascii="Times New Roman" w:eastAsia="Times New Roman" w:hAnsi="Times New Roman" w:cs="Times New Roman"/>
                <w:sz w:val="24"/>
                <w:szCs w:val="24"/>
                <w:lang w:val="en-GB" w:eastAsia="lv-LV"/>
              </w:rPr>
              <w:t xml:space="preserve">develop description of the Education Quality Monitoring System and the monitoring tools to establish an education quality monitoring system for the development of educational quality, based on statistical information, results of comparative education studies, </w:t>
            </w:r>
            <w:r w:rsidR="001056D4" w:rsidRPr="004F61A2">
              <w:rPr>
                <w:rFonts w:ascii="Times New Roman" w:eastAsia="Times New Roman" w:hAnsi="Times New Roman" w:cs="Times New Roman"/>
                <w:sz w:val="24"/>
                <w:szCs w:val="24"/>
                <w:lang w:val="en-GB" w:eastAsia="lv-LV"/>
              </w:rPr>
              <w:t>measurement and analysis of the performance of State-level results of learners and other indicators characterising the results of the work of other educational institutions</w:t>
            </w:r>
            <w:r w:rsidR="00F66FCF" w:rsidRPr="004F61A2">
              <w:rPr>
                <w:rFonts w:ascii="Times New Roman" w:eastAsia="Times New Roman" w:hAnsi="Times New Roman" w:cs="Times New Roman"/>
                <w:sz w:val="24"/>
                <w:szCs w:val="24"/>
                <w:lang w:val="en-GB" w:eastAsia="lv-LV"/>
              </w:rPr>
              <w:t>, analysis of the results of centralised examinations and the use and analysis of accreditation and licensing</w:t>
            </w:r>
            <w:r w:rsidR="001056D4" w:rsidRPr="004F61A2">
              <w:rPr>
                <w:rFonts w:ascii="Times New Roman" w:eastAsia="Times New Roman" w:hAnsi="Times New Roman" w:cs="Times New Roman"/>
                <w:sz w:val="24"/>
                <w:szCs w:val="24"/>
                <w:lang w:val="en-GB" w:eastAsia="lv-LV"/>
              </w:rPr>
              <w:t xml:space="preserve"> information</w:t>
            </w:r>
            <w:r w:rsidR="00F66FCF" w:rsidRPr="004F61A2">
              <w:rPr>
                <w:rFonts w:ascii="Times New Roman" w:eastAsia="Times New Roman" w:hAnsi="Times New Roman" w:cs="Times New Roman"/>
                <w:sz w:val="24"/>
                <w:szCs w:val="24"/>
                <w:lang w:val="en-GB" w:eastAsia="lv-LV"/>
              </w:rPr>
              <w:t>, as well as quality assessment information for teachers, taking into account the strategic objectives and results of the sector to be achieved in the medium and long term.</w:t>
            </w:r>
          </w:p>
          <w:p w14:paraId="34E69216" w14:textId="31D751D5" w:rsidR="00597CE4" w:rsidRPr="004F61A2" w:rsidRDefault="009B6EB6" w:rsidP="00770484">
            <w:pPr>
              <w:spacing w:after="0"/>
              <w:jc w:val="left"/>
              <w:rPr>
                <w:rFonts w:ascii="Times New Roman" w:eastAsia="Times New Roman" w:hAnsi="Times New Roman" w:cs="Times New Roman"/>
                <w:sz w:val="24"/>
                <w:szCs w:val="24"/>
                <w:u w:val="single"/>
                <w:lang w:val="en-GB" w:eastAsia="lv-LV"/>
              </w:rPr>
            </w:pPr>
            <w:r w:rsidRPr="004F61A2">
              <w:rPr>
                <w:rFonts w:ascii="Times New Roman" w:eastAsia="Times New Roman" w:hAnsi="Times New Roman" w:cs="Times New Roman"/>
                <w:sz w:val="24"/>
                <w:szCs w:val="24"/>
                <w:u w:val="single"/>
                <w:lang w:val="en-GB" w:eastAsia="lv-LV"/>
              </w:rPr>
              <w:t>The task</w:t>
            </w:r>
            <w:r w:rsidR="001056D4" w:rsidRPr="004F61A2">
              <w:rPr>
                <w:rFonts w:ascii="Times New Roman" w:eastAsia="Times New Roman" w:hAnsi="Times New Roman" w:cs="Times New Roman"/>
                <w:sz w:val="24"/>
                <w:szCs w:val="24"/>
                <w:u w:val="single"/>
                <w:lang w:val="en-GB" w:eastAsia="lv-LV"/>
              </w:rPr>
              <w:t>s</w:t>
            </w:r>
            <w:r w:rsidRPr="004F61A2">
              <w:rPr>
                <w:rFonts w:ascii="Times New Roman" w:eastAsia="Times New Roman" w:hAnsi="Times New Roman" w:cs="Times New Roman"/>
                <w:sz w:val="24"/>
                <w:szCs w:val="24"/>
                <w:u w:val="single"/>
                <w:lang w:val="en-GB" w:eastAsia="lv-LV"/>
              </w:rPr>
              <w:t xml:space="preserve"> of the study</w:t>
            </w:r>
            <w:r w:rsidR="00597CE4" w:rsidRPr="004F61A2">
              <w:rPr>
                <w:rFonts w:ascii="Times New Roman" w:eastAsia="Times New Roman" w:hAnsi="Times New Roman" w:cs="Times New Roman"/>
                <w:sz w:val="24"/>
                <w:szCs w:val="24"/>
                <w:u w:val="single"/>
                <w:lang w:val="en-GB" w:eastAsia="lv-LV"/>
              </w:rPr>
              <w:t>:</w:t>
            </w:r>
          </w:p>
          <w:p w14:paraId="0C7F317C" w14:textId="06720860" w:rsidR="009B6EB6" w:rsidRPr="004F61A2" w:rsidRDefault="001056D4" w:rsidP="00597CE4">
            <w:pPr>
              <w:pStyle w:val="ListParagraph"/>
              <w:numPr>
                <w:ilvl w:val="0"/>
                <w:numId w:val="34"/>
              </w:numPr>
              <w:spacing w:after="0"/>
              <w:ind w:left="393" w:hanging="393"/>
              <w:jc w:val="left"/>
              <w:rPr>
                <w:rFonts w:ascii="Times New Roman" w:eastAsia="Times New Roman" w:hAnsi="Times New Roman" w:cs="Times New Roman"/>
                <w:sz w:val="24"/>
                <w:szCs w:val="24"/>
                <w:lang w:val="en-GB" w:eastAsia="lv-LV"/>
              </w:rPr>
            </w:pPr>
            <w:r w:rsidRPr="004F61A2">
              <w:rPr>
                <w:rFonts w:ascii="Times New Roman" w:hAnsi="Times New Roman" w:cs="Times New Roman"/>
                <w:color w:val="000000" w:themeColor="text1"/>
                <w:sz w:val="24"/>
                <w:szCs w:val="24"/>
                <w:lang w:val="en-GB"/>
              </w:rPr>
              <w:t xml:space="preserve">develop and coordinate with </w:t>
            </w:r>
            <w:proofErr w:type="spellStart"/>
            <w:r w:rsidRPr="004F61A2">
              <w:rPr>
                <w:rFonts w:ascii="Times New Roman" w:hAnsi="Times New Roman" w:cs="Times New Roman"/>
                <w:color w:val="000000" w:themeColor="text1"/>
                <w:sz w:val="24"/>
                <w:szCs w:val="24"/>
                <w:lang w:val="en-GB"/>
              </w:rPr>
              <w:t>MoES</w:t>
            </w:r>
            <w:proofErr w:type="spellEnd"/>
            <w:r w:rsidRPr="004F61A2">
              <w:rPr>
                <w:rFonts w:ascii="Times New Roman" w:hAnsi="Times New Roman" w:cs="Times New Roman"/>
                <w:color w:val="000000" w:themeColor="text1"/>
                <w:sz w:val="24"/>
                <w:szCs w:val="24"/>
                <w:lang w:val="en-GB"/>
              </w:rPr>
              <w:t xml:space="preserve"> the definition of the concept of “quality of education”, and offer qualitative and quantitative indicators, by involving stakeholders in the debate</w:t>
            </w:r>
            <w:r w:rsidR="00597CE4" w:rsidRPr="004F61A2">
              <w:rPr>
                <w:rFonts w:ascii="Times New Roman" w:hAnsi="Times New Roman" w:cs="Times New Roman"/>
                <w:color w:val="000000" w:themeColor="text1"/>
                <w:sz w:val="24"/>
                <w:szCs w:val="24"/>
                <w:lang w:val="en-GB"/>
              </w:rPr>
              <w:t>;</w:t>
            </w:r>
          </w:p>
          <w:p w14:paraId="069A0D36" w14:textId="6A8FF127" w:rsidR="00597CE4" w:rsidRPr="004F61A2" w:rsidRDefault="001056D4" w:rsidP="00597CE4">
            <w:pPr>
              <w:pStyle w:val="ListParagraph"/>
              <w:numPr>
                <w:ilvl w:val="0"/>
                <w:numId w:val="34"/>
              </w:numPr>
              <w:spacing w:after="0"/>
              <w:ind w:left="393" w:hanging="393"/>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t>develop a description of the Education Quality Monitoring System</w:t>
            </w:r>
            <w:r w:rsidR="00597CE4" w:rsidRPr="004F61A2">
              <w:rPr>
                <w:rFonts w:ascii="Times New Roman" w:hAnsi="Times New Roman" w:cs="Times New Roman"/>
                <w:color w:val="000000" w:themeColor="text1"/>
                <w:sz w:val="24"/>
                <w:szCs w:val="24"/>
                <w:lang w:val="en-GB"/>
              </w:rPr>
              <w:t>;</w:t>
            </w:r>
          </w:p>
          <w:p w14:paraId="5EF975B5" w14:textId="7B3CC775" w:rsidR="00D346B1" w:rsidRPr="004F61A2" w:rsidRDefault="001056D4" w:rsidP="00770484">
            <w:pPr>
              <w:pStyle w:val="ListParagraph"/>
              <w:numPr>
                <w:ilvl w:val="0"/>
                <w:numId w:val="34"/>
              </w:numPr>
              <w:spacing w:after="0"/>
              <w:ind w:left="393" w:hanging="393"/>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t>develop descriptions of the processes for the Education Quality Monitoring System;</w:t>
            </w:r>
          </w:p>
          <w:p w14:paraId="70E4A2D5" w14:textId="22EB60BA" w:rsidR="001056D4" w:rsidRPr="004F61A2" w:rsidRDefault="001056D4" w:rsidP="00770484">
            <w:pPr>
              <w:pStyle w:val="ListParagraph"/>
              <w:numPr>
                <w:ilvl w:val="0"/>
                <w:numId w:val="34"/>
              </w:numPr>
              <w:spacing w:after="0"/>
              <w:ind w:left="393" w:hanging="393"/>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t>develop a description and prototype of the Education Quality Monitoring tools (Data Analysis Models);</w:t>
            </w:r>
          </w:p>
          <w:p w14:paraId="3AEA773E" w14:textId="6EBECDEA" w:rsidR="001056D4" w:rsidRPr="004F61A2" w:rsidRDefault="001056D4" w:rsidP="00770484">
            <w:pPr>
              <w:pStyle w:val="ListParagraph"/>
              <w:numPr>
                <w:ilvl w:val="0"/>
                <w:numId w:val="34"/>
              </w:numPr>
              <w:spacing w:after="0"/>
              <w:ind w:left="393" w:hanging="393"/>
              <w:jc w:val="left"/>
              <w:rPr>
                <w:rFonts w:ascii="Times New Roman" w:hAnsi="Times New Roman" w:cs="Times New Roman"/>
                <w:color w:val="000000" w:themeColor="text1"/>
                <w:sz w:val="24"/>
                <w:szCs w:val="24"/>
                <w:lang w:val="en-GB"/>
              </w:rPr>
            </w:pPr>
            <w:proofErr w:type="gramStart"/>
            <w:r w:rsidRPr="004F61A2">
              <w:rPr>
                <w:rFonts w:ascii="Times New Roman" w:hAnsi="Times New Roman" w:cs="Times New Roman"/>
                <w:color w:val="000000" w:themeColor="text1"/>
                <w:sz w:val="24"/>
                <w:szCs w:val="24"/>
                <w:lang w:val="en-GB"/>
              </w:rPr>
              <w:t>ensure</w:t>
            </w:r>
            <w:proofErr w:type="gramEnd"/>
            <w:r w:rsidRPr="004F61A2">
              <w:rPr>
                <w:rFonts w:ascii="Times New Roman" w:hAnsi="Times New Roman" w:cs="Times New Roman"/>
                <w:color w:val="000000" w:themeColor="text1"/>
                <w:sz w:val="24"/>
                <w:szCs w:val="24"/>
                <w:lang w:val="en-GB"/>
              </w:rPr>
              <w:t xml:space="preserve"> information measures and cooperation with the contracting party.</w:t>
            </w:r>
          </w:p>
          <w:p w14:paraId="23257739" w14:textId="28FCF924" w:rsidR="009B6EB6" w:rsidRPr="004F61A2" w:rsidRDefault="009B6EB6" w:rsidP="00770484">
            <w:pPr>
              <w:spacing w:after="0"/>
              <w:jc w:val="left"/>
              <w:rPr>
                <w:rFonts w:ascii="Times New Roman" w:eastAsia="Times New Roman" w:hAnsi="Times New Roman" w:cs="Times New Roman"/>
                <w:sz w:val="24"/>
                <w:szCs w:val="24"/>
                <w:u w:val="single"/>
                <w:lang w:val="en-GB" w:eastAsia="lv-LV"/>
              </w:rPr>
            </w:pPr>
            <w:r w:rsidRPr="004F61A2">
              <w:rPr>
                <w:rFonts w:ascii="Times New Roman" w:eastAsia="Times New Roman" w:hAnsi="Times New Roman" w:cs="Times New Roman"/>
                <w:sz w:val="24"/>
                <w:szCs w:val="24"/>
                <w:u w:val="single"/>
                <w:lang w:val="en-GB" w:eastAsia="lv-LV"/>
              </w:rPr>
              <w:t>The</w:t>
            </w:r>
            <w:r w:rsidR="008F3465" w:rsidRPr="004F61A2">
              <w:rPr>
                <w:rFonts w:ascii="Times New Roman" w:eastAsia="Times New Roman" w:hAnsi="Times New Roman" w:cs="Times New Roman"/>
                <w:sz w:val="24"/>
                <w:szCs w:val="24"/>
                <w:u w:val="single"/>
                <w:lang w:val="en-GB" w:eastAsia="lv-LV"/>
              </w:rPr>
              <w:t xml:space="preserve"> results of the</w:t>
            </w:r>
            <w:r w:rsidRPr="004F61A2">
              <w:rPr>
                <w:rFonts w:ascii="Times New Roman" w:eastAsia="Times New Roman" w:hAnsi="Times New Roman" w:cs="Times New Roman"/>
                <w:sz w:val="24"/>
                <w:szCs w:val="24"/>
                <w:u w:val="single"/>
                <w:lang w:val="en-GB" w:eastAsia="lv-LV"/>
              </w:rPr>
              <w:t xml:space="preserve"> study:</w:t>
            </w:r>
          </w:p>
          <w:p w14:paraId="763D0533" w14:textId="65A693D9" w:rsidR="0082443A" w:rsidRPr="004F61A2" w:rsidRDefault="0082443A" w:rsidP="0082443A">
            <w:pPr>
              <w:pStyle w:val="ListParagraph"/>
              <w:numPr>
                <w:ilvl w:val="0"/>
                <w:numId w:val="34"/>
              </w:numPr>
              <w:spacing w:after="0"/>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t>defined education quality concept, by using the “fit for purpose” approach, which consists of four categories: Relevance; Teaching quality; Engaging environment; Good leadership;</w:t>
            </w:r>
          </w:p>
          <w:p w14:paraId="1FF374C0" w14:textId="2F6757D4" w:rsidR="0082443A" w:rsidRPr="004F61A2" w:rsidRDefault="0082443A" w:rsidP="0082443A">
            <w:pPr>
              <w:pStyle w:val="ListParagraph"/>
              <w:numPr>
                <w:ilvl w:val="0"/>
                <w:numId w:val="34"/>
              </w:numPr>
              <w:spacing w:after="0"/>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t>developed framework of Latvia’s education quality monitoring system by outlining its objectives, characteristics and prerequisites of successful implementation;</w:t>
            </w:r>
          </w:p>
          <w:p w14:paraId="00062A53" w14:textId="0BEEB1E6" w:rsidR="0082443A" w:rsidRPr="004F61A2" w:rsidRDefault="0082443A" w:rsidP="0082443A">
            <w:pPr>
              <w:pStyle w:val="ListParagraph"/>
              <w:numPr>
                <w:ilvl w:val="0"/>
                <w:numId w:val="34"/>
              </w:numPr>
              <w:spacing w:after="0"/>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lastRenderedPageBreak/>
              <w:t xml:space="preserve">in line with the defined concept of the education quality, proposed a set of indicators (~ 400 indicators and ~ 900 variables) for monitoring the education quality in 5 different education types, taking into account the linkages to the different levels of the education system; </w:t>
            </w:r>
          </w:p>
          <w:p w14:paraId="15350FF8" w14:textId="076A0B18" w:rsidR="0082443A" w:rsidRPr="004F61A2" w:rsidRDefault="0082443A" w:rsidP="0082443A">
            <w:pPr>
              <w:pStyle w:val="ListParagraph"/>
              <w:numPr>
                <w:ilvl w:val="0"/>
                <w:numId w:val="34"/>
              </w:numPr>
              <w:spacing w:after="0"/>
              <w:jc w:val="left"/>
              <w:rPr>
                <w:rFonts w:ascii="Times New Roman" w:hAnsi="Times New Roman" w:cs="Times New Roman"/>
                <w:color w:val="000000" w:themeColor="text1"/>
                <w:sz w:val="24"/>
                <w:szCs w:val="24"/>
                <w:lang w:val="en-GB"/>
              </w:rPr>
            </w:pPr>
            <w:r w:rsidRPr="004F61A2">
              <w:rPr>
                <w:rFonts w:ascii="Times New Roman" w:hAnsi="Times New Roman" w:cs="Times New Roman"/>
                <w:color w:val="000000" w:themeColor="text1"/>
                <w:sz w:val="24"/>
                <w:szCs w:val="24"/>
                <w:lang w:val="en-GB"/>
              </w:rPr>
              <w:t xml:space="preserve">developed a description of the processes of the education quality monitoring system, </w:t>
            </w:r>
            <w:r w:rsidR="008F3465" w:rsidRPr="004F61A2">
              <w:rPr>
                <w:rFonts w:ascii="Times New Roman" w:hAnsi="Times New Roman" w:cs="Times New Roman"/>
                <w:color w:val="000000" w:themeColor="text1"/>
                <w:sz w:val="24"/>
                <w:szCs w:val="24"/>
                <w:lang w:val="en-GB"/>
              </w:rPr>
              <w:t>that</w:t>
            </w:r>
            <w:r w:rsidRPr="004F61A2">
              <w:rPr>
                <w:rFonts w:ascii="Times New Roman" w:hAnsi="Times New Roman" w:cs="Times New Roman"/>
                <w:color w:val="000000" w:themeColor="text1"/>
                <w:sz w:val="24"/>
                <w:szCs w:val="24"/>
                <w:lang w:val="en-GB"/>
              </w:rPr>
              <w:t xml:space="preserve"> are used to collect and organize data;</w:t>
            </w:r>
          </w:p>
          <w:p w14:paraId="1E6C50F0" w14:textId="0CF1420E" w:rsidR="009B6EB6" w:rsidRPr="004F61A2" w:rsidRDefault="0082443A" w:rsidP="0082443A">
            <w:pPr>
              <w:pStyle w:val="ListParagraph"/>
              <w:numPr>
                <w:ilvl w:val="0"/>
                <w:numId w:val="34"/>
              </w:numPr>
              <w:spacing w:after="0"/>
              <w:jc w:val="left"/>
              <w:rPr>
                <w:rFonts w:ascii="Times New Roman" w:eastAsia="Times New Roman" w:hAnsi="Times New Roman" w:cs="Times New Roman"/>
                <w:sz w:val="24"/>
                <w:szCs w:val="24"/>
                <w:lang w:val="lv-LV" w:eastAsia="lv-LV"/>
              </w:rPr>
            </w:pPr>
            <w:proofErr w:type="gramStart"/>
            <w:r w:rsidRPr="004F61A2">
              <w:rPr>
                <w:rFonts w:ascii="Times New Roman" w:hAnsi="Times New Roman" w:cs="Times New Roman"/>
                <w:color w:val="000000" w:themeColor="text1"/>
                <w:sz w:val="24"/>
                <w:szCs w:val="24"/>
                <w:lang w:val="en-GB"/>
              </w:rPr>
              <w:t>developed</w:t>
            </w:r>
            <w:proofErr w:type="gramEnd"/>
            <w:r w:rsidRPr="004F61A2">
              <w:rPr>
                <w:rFonts w:ascii="Times New Roman" w:hAnsi="Times New Roman" w:cs="Times New Roman"/>
                <w:color w:val="000000" w:themeColor="text1"/>
                <w:sz w:val="24"/>
                <w:szCs w:val="24"/>
                <w:lang w:val="en-GB"/>
              </w:rPr>
              <w:t xml:space="preserve"> a description of education quality monitoring tools and prototypes (graduate tracking, support for continuous learning, attractiveness of the teaching profession, school network efficiency, public awareness), enabling users to accumulate, analyse, synthesise and visualize education quality data and draw conclusions on the education quality</w:t>
            </w:r>
            <w:r w:rsidR="004078DA" w:rsidRPr="004F61A2">
              <w:rPr>
                <w:rFonts w:ascii="Times New Roman" w:hAnsi="Times New Roman" w:cs="Times New Roman"/>
                <w:color w:val="000000" w:themeColor="text1"/>
                <w:sz w:val="24"/>
                <w:szCs w:val="24"/>
                <w:lang w:val="en-GB"/>
              </w:rPr>
              <w:t>.</w:t>
            </w:r>
          </w:p>
        </w:tc>
      </w:tr>
      <w:tr w:rsidR="009B6EB6" w:rsidRPr="004F61A2" w14:paraId="34EBA64A"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3F16BE56"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lastRenderedPageBreak/>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5292497B" w14:textId="71EFBA82" w:rsidR="00AB7859" w:rsidRPr="004F61A2" w:rsidRDefault="00AB7859" w:rsidP="00770484">
            <w:pPr>
              <w:pStyle w:val="Bullet"/>
              <w:spacing w:after="0"/>
              <w:rPr>
                <w:rFonts w:ascii="Times New Roman" w:hAnsi="Times New Roman" w:cs="Times New Roman"/>
                <w:color w:val="auto"/>
                <w:sz w:val="24"/>
                <w:szCs w:val="24"/>
                <w:lang w:val="lv-LV"/>
              </w:rPr>
            </w:pPr>
            <w:r w:rsidRPr="004F61A2">
              <w:rPr>
                <w:rFonts w:ascii="Times New Roman" w:hAnsi="Times New Roman" w:cs="Times New Roman"/>
                <w:color w:val="auto"/>
                <w:sz w:val="24"/>
                <w:szCs w:val="24"/>
                <w:lang w:val="lv-LV"/>
              </w:rPr>
              <w:t>izglītības kvalitātes koncepts</w:t>
            </w:r>
          </w:p>
          <w:p w14:paraId="591A7F80" w14:textId="0FABF2E7" w:rsidR="009B6EB6" w:rsidRPr="004F61A2" w:rsidRDefault="00DC287A" w:rsidP="00770484">
            <w:pPr>
              <w:pStyle w:val="Bullet"/>
              <w:spacing w:after="0"/>
              <w:rPr>
                <w:rFonts w:ascii="Times New Roman" w:hAnsi="Times New Roman" w:cs="Times New Roman"/>
                <w:color w:val="auto"/>
                <w:sz w:val="24"/>
                <w:szCs w:val="24"/>
                <w:lang w:val="lv-LV"/>
              </w:rPr>
            </w:pPr>
            <w:r w:rsidRPr="004F61A2">
              <w:rPr>
                <w:rFonts w:ascii="Times New Roman" w:hAnsi="Times New Roman" w:cs="Times New Roman"/>
                <w:color w:val="auto"/>
                <w:sz w:val="24"/>
                <w:szCs w:val="24"/>
                <w:lang w:val="lv-LV"/>
              </w:rPr>
              <w:t>Latvijas izglītības sistēma</w:t>
            </w:r>
            <w:r w:rsidR="009B6EB6" w:rsidRPr="004F61A2">
              <w:rPr>
                <w:rFonts w:ascii="Times New Roman" w:hAnsi="Times New Roman" w:cs="Times New Roman"/>
                <w:color w:val="auto"/>
                <w:sz w:val="24"/>
                <w:szCs w:val="24"/>
                <w:lang w:val="lv-LV"/>
              </w:rPr>
              <w:t>;</w:t>
            </w:r>
          </w:p>
          <w:p w14:paraId="689A35E7" w14:textId="02F7745A" w:rsidR="009B6EB6" w:rsidRPr="004F61A2" w:rsidRDefault="00DC287A" w:rsidP="00770484">
            <w:pPr>
              <w:pStyle w:val="Bullet"/>
              <w:spacing w:after="0"/>
              <w:rPr>
                <w:rFonts w:ascii="Times New Roman" w:hAnsi="Times New Roman" w:cs="Times New Roman"/>
                <w:color w:val="auto"/>
                <w:sz w:val="24"/>
                <w:szCs w:val="24"/>
                <w:lang w:val="lv-LV"/>
              </w:rPr>
            </w:pPr>
            <w:proofErr w:type="spellStart"/>
            <w:r w:rsidRPr="004F61A2">
              <w:rPr>
                <w:rFonts w:ascii="Times New Roman" w:hAnsi="Times New Roman" w:cs="Times New Roman"/>
                <w:color w:val="auto"/>
                <w:sz w:val="24"/>
                <w:szCs w:val="24"/>
                <w:lang w:val="lv-LV"/>
              </w:rPr>
              <w:t>starpautiska</w:t>
            </w:r>
            <w:proofErr w:type="spellEnd"/>
            <w:r w:rsidRPr="004F61A2">
              <w:rPr>
                <w:rFonts w:ascii="Times New Roman" w:hAnsi="Times New Roman" w:cs="Times New Roman"/>
                <w:color w:val="auto"/>
                <w:sz w:val="24"/>
                <w:szCs w:val="24"/>
                <w:lang w:val="lv-LV"/>
              </w:rPr>
              <w:t xml:space="preserve"> un nacionāla līmeņa mērķi izglītības nozarē</w:t>
            </w:r>
            <w:r w:rsidR="009B6EB6" w:rsidRPr="004F61A2">
              <w:rPr>
                <w:rFonts w:ascii="Times New Roman" w:hAnsi="Times New Roman" w:cs="Times New Roman"/>
                <w:color w:val="auto"/>
                <w:sz w:val="24"/>
                <w:szCs w:val="24"/>
                <w:lang w:val="lv-LV"/>
              </w:rPr>
              <w:t>;</w:t>
            </w:r>
          </w:p>
          <w:p w14:paraId="7F4C813E" w14:textId="23BC739C" w:rsidR="00AB7859" w:rsidRPr="004F61A2" w:rsidRDefault="00DC287A" w:rsidP="00AB7859">
            <w:pPr>
              <w:pStyle w:val="Bullet"/>
              <w:spacing w:after="0"/>
              <w:rPr>
                <w:rFonts w:ascii="Times New Roman" w:hAnsi="Times New Roman" w:cs="Times New Roman"/>
                <w:color w:val="auto"/>
                <w:sz w:val="24"/>
                <w:szCs w:val="24"/>
                <w:lang w:val="lv-LV"/>
              </w:rPr>
            </w:pPr>
            <w:r w:rsidRPr="004F61A2">
              <w:rPr>
                <w:rFonts w:ascii="Times New Roman" w:hAnsi="Times New Roman" w:cs="Times New Roman"/>
                <w:color w:val="auto"/>
                <w:sz w:val="24"/>
                <w:szCs w:val="24"/>
                <w:lang w:val="lv-LV"/>
              </w:rPr>
              <w:t>pašreizējā izglītības kvalitātes monitoringa elementi</w:t>
            </w:r>
            <w:r w:rsidR="009B6EB6" w:rsidRPr="004F61A2">
              <w:rPr>
                <w:rFonts w:ascii="Times New Roman" w:hAnsi="Times New Roman" w:cs="Times New Roman"/>
                <w:color w:val="auto"/>
                <w:sz w:val="24"/>
                <w:szCs w:val="24"/>
                <w:lang w:val="lv-LV"/>
              </w:rPr>
              <w:t>;</w:t>
            </w:r>
          </w:p>
          <w:p w14:paraId="0E9121C5" w14:textId="76961832" w:rsidR="000F2603" w:rsidRPr="004F61A2" w:rsidRDefault="00DC287A" w:rsidP="00770484">
            <w:pPr>
              <w:pStyle w:val="Bullet"/>
              <w:spacing w:after="0"/>
              <w:ind w:left="714" w:hanging="357"/>
              <w:rPr>
                <w:rFonts w:ascii="Times New Roman" w:hAnsi="Times New Roman" w:cs="Times New Roman"/>
                <w:sz w:val="24"/>
                <w:szCs w:val="24"/>
                <w:lang w:val="lv-LV"/>
              </w:rPr>
            </w:pPr>
            <w:r w:rsidRPr="004F61A2">
              <w:rPr>
                <w:rFonts w:ascii="Times New Roman" w:hAnsi="Times New Roman" w:cs="Times New Roman"/>
                <w:color w:val="auto"/>
                <w:sz w:val="24"/>
                <w:szCs w:val="24"/>
                <w:lang w:val="lv-LV"/>
              </w:rPr>
              <w:t>izglītības kvalitātes monitoringa sistēmas rādītāji</w:t>
            </w:r>
            <w:r w:rsidR="000F2603" w:rsidRPr="004F61A2">
              <w:rPr>
                <w:rFonts w:ascii="Times New Roman" w:hAnsi="Times New Roman" w:cs="Times New Roman"/>
                <w:color w:val="auto"/>
                <w:sz w:val="24"/>
                <w:szCs w:val="24"/>
                <w:lang w:val="lv-LV"/>
              </w:rPr>
              <w:t>;</w:t>
            </w:r>
          </w:p>
          <w:p w14:paraId="729E107E" w14:textId="17F18314" w:rsidR="009B6EB6" w:rsidRPr="004F61A2" w:rsidRDefault="00DC287A">
            <w:pPr>
              <w:pStyle w:val="Bullet"/>
              <w:spacing w:after="0"/>
              <w:ind w:left="714" w:hanging="357"/>
              <w:rPr>
                <w:rFonts w:ascii="Times New Roman" w:hAnsi="Times New Roman" w:cs="Times New Roman"/>
                <w:sz w:val="24"/>
                <w:szCs w:val="24"/>
                <w:lang w:val="lv-LV"/>
              </w:rPr>
            </w:pPr>
            <w:r w:rsidRPr="004F61A2">
              <w:rPr>
                <w:rFonts w:ascii="Times New Roman" w:hAnsi="Times New Roman" w:cs="Times New Roman"/>
                <w:sz w:val="24"/>
                <w:szCs w:val="24"/>
                <w:lang w:val="lv-LV"/>
              </w:rPr>
              <w:t>monitoringa rīki</w:t>
            </w:r>
            <w:r w:rsidR="00E46E19" w:rsidRPr="004F61A2">
              <w:rPr>
                <w:rFonts w:ascii="Times New Roman" w:hAnsi="Times New Roman" w:cs="Times New Roman"/>
                <w:bCs/>
                <w:sz w:val="24"/>
                <w:szCs w:val="24"/>
                <w:lang w:val="lv-LV"/>
              </w:rPr>
              <w:t>;</w:t>
            </w:r>
          </w:p>
        </w:tc>
      </w:tr>
      <w:tr w:rsidR="009B6EB6" w:rsidRPr="004F61A2" w14:paraId="56A68FBE"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4F5729BE"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5DE93517" w14:textId="0FF75D1B" w:rsidR="009B6EB6" w:rsidRPr="004F61A2" w:rsidRDefault="008D5E6F" w:rsidP="00770484">
            <w:pPr>
              <w:spacing w:after="0"/>
              <w:jc w:val="left"/>
              <w:rPr>
                <w:rFonts w:ascii="Times New Roman" w:hAnsi="Times New Roman" w:cs="Times New Roman"/>
                <w:bCs w:val="0"/>
                <w:sz w:val="24"/>
                <w:szCs w:val="24"/>
                <w:lang w:val="lv-LV" w:eastAsia="lv-LV"/>
              </w:rPr>
            </w:pPr>
            <w:r w:rsidRPr="004F61A2">
              <w:rPr>
                <w:rFonts w:ascii="Times New Roman" w:hAnsi="Times New Roman" w:cs="Times New Roman"/>
                <w:sz w:val="24"/>
                <w:szCs w:val="24"/>
                <w:lang w:val="lv-LV" w:eastAsia="lv-LV"/>
              </w:rPr>
              <w:t>Latvijas Republikas Izglītības un zinātnes ministrija</w:t>
            </w:r>
            <w:r w:rsidR="009B6EB6" w:rsidRPr="004F61A2">
              <w:rPr>
                <w:rFonts w:ascii="Times New Roman" w:hAnsi="Times New Roman" w:cs="Times New Roman"/>
                <w:sz w:val="24"/>
                <w:szCs w:val="24"/>
                <w:lang w:val="lv-LV" w:eastAsia="lv-LV"/>
              </w:rPr>
              <w:t xml:space="preserve">, </w:t>
            </w:r>
            <w:proofErr w:type="spellStart"/>
            <w:r w:rsidR="009B6EB6" w:rsidRPr="004F61A2">
              <w:rPr>
                <w:rFonts w:ascii="Times New Roman" w:hAnsi="Times New Roman" w:cs="Times New Roman"/>
                <w:sz w:val="24"/>
                <w:szCs w:val="24"/>
                <w:lang w:val="lv-LV" w:eastAsia="lv-LV"/>
              </w:rPr>
              <w:t>Reģ</w:t>
            </w:r>
            <w:proofErr w:type="spellEnd"/>
            <w:r w:rsidR="009B6EB6" w:rsidRPr="004F61A2">
              <w:rPr>
                <w:rFonts w:ascii="Times New Roman" w:hAnsi="Times New Roman" w:cs="Times New Roman"/>
                <w:sz w:val="24"/>
                <w:szCs w:val="24"/>
                <w:lang w:val="lv-LV" w:eastAsia="lv-LV"/>
              </w:rPr>
              <w:t xml:space="preserve">. Nr. </w:t>
            </w:r>
            <w:r w:rsidRPr="004F61A2">
              <w:rPr>
                <w:rFonts w:ascii="Times New Roman" w:hAnsi="Times New Roman" w:cs="Times New Roman"/>
                <w:sz w:val="24"/>
                <w:szCs w:val="24"/>
                <w:lang w:val="lv-LV" w:eastAsia="lv-LV"/>
              </w:rPr>
              <w:t>90000022399</w:t>
            </w:r>
          </w:p>
        </w:tc>
      </w:tr>
      <w:tr w:rsidR="009B6EB6" w:rsidRPr="004F61A2" w14:paraId="2CCE471D"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4EE54470" w14:textId="77777777" w:rsidR="009B6EB6" w:rsidRPr="004F61A2" w:rsidRDefault="009B6EB6" w:rsidP="00770484">
            <w:pPr>
              <w:keepNext/>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2A2A3CE1" w14:textId="77777777" w:rsidR="00D12226" w:rsidRPr="004F61A2" w:rsidRDefault="00D12226" w:rsidP="00D12226">
            <w:pPr>
              <w:keepNext/>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Personu apvienība “SIA “</w:t>
            </w:r>
            <w:proofErr w:type="spellStart"/>
            <w:r w:rsidRPr="004F61A2">
              <w:rPr>
                <w:rFonts w:ascii="Times New Roman" w:hAnsi="Times New Roman" w:cs="Times New Roman"/>
                <w:sz w:val="24"/>
                <w:szCs w:val="24"/>
                <w:lang w:val="lv-LV" w:eastAsia="lv-LV"/>
              </w:rPr>
              <w:t>Civitta</w:t>
            </w:r>
            <w:proofErr w:type="spellEnd"/>
            <w:r w:rsidRPr="004F61A2">
              <w:rPr>
                <w:rFonts w:ascii="Times New Roman" w:hAnsi="Times New Roman" w:cs="Times New Roman"/>
                <w:sz w:val="24"/>
                <w:szCs w:val="24"/>
                <w:lang w:val="lv-LV" w:eastAsia="lv-LV"/>
              </w:rPr>
              <w:t xml:space="preserve"> Latvija”, UAB “</w:t>
            </w:r>
            <w:proofErr w:type="spellStart"/>
            <w:r w:rsidRPr="004F61A2">
              <w:rPr>
                <w:rFonts w:ascii="Times New Roman" w:hAnsi="Times New Roman" w:cs="Times New Roman"/>
                <w:sz w:val="24"/>
                <w:szCs w:val="24"/>
                <w:lang w:val="lv-LV" w:eastAsia="lv-LV"/>
              </w:rPr>
              <w:t>Civitta</w:t>
            </w:r>
            <w:proofErr w:type="spellEnd"/>
            <w:r w:rsidRPr="004F61A2">
              <w:rPr>
                <w:rFonts w:ascii="Times New Roman" w:hAnsi="Times New Roman" w:cs="Times New Roman"/>
                <w:sz w:val="24"/>
                <w:szCs w:val="24"/>
                <w:lang w:val="lv-LV" w:eastAsia="lv-LV"/>
              </w:rPr>
              <w:t>” un “</w:t>
            </w:r>
            <w:proofErr w:type="spellStart"/>
            <w:r w:rsidRPr="004F61A2">
              <w:rPr>
                <w:rFonts w:ascii="Times New Roman" w:hAnsi="Times New Roman" w:cs="Times New Roman"/>
                <w:sz w:val="24"/>
                <w:szCs w:val="24"/>
                <w:lang w:val="lv-LV" w:eastAsia="lv-LV"/>
              </w:rPr>
              <w:t>Tventes</w:t>
            </w:r>
            <w:proofErr w:type="spellEnd"/>
            <w:r w:rsidRPr="004F61A2">
              <w:rPr>
                <w:rFonts w:ascii="Times New Roman" w:hAnsi="Times New Roman" w:cs="Times New Roman"/>
                <w:sz w:val="24"/>
                <w:szCs w:val="24"/>
                <w:lang w:val="lv-LV" w:eastAsia="lv-LV"/>
              </w:rPr>
              <w:t xml:space="preserve"> Universitāte” </w:t>
            </w:r>
          </w:p>
          <w:p w14:paraId="31B94D11" w14:textId="09AB8A65" w:rsidR="009B6EB6" w:rsidRPr="004F61A2" w:rsidRDefault="00D12226" w:rsidP="00770484">
            <w:pPr>
              <w:keepNext/>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(SIA „</w:t>
            </w:r>
            <w:proofErr w:type="spellStart"/>
            <w:r w:rsidRPr="004F61A2">
              <w:rPr>
                <w:rFonts w:ascii="Times New Roman" w:hAnsi="Times New Roman" w:cs="Times New Roman"/>
                <w:sz w:val="24"/>
                <w:szCs w:val="24"/>
                <w:lang w:val="lv-LV" w:eastAsia="lv-LV"/>
              </w:rPr>
              <w:t>Civitta</w:t>
            </w:r>
            <w:proofErr w:type="spellEnd"/>
            <w:r w:rsidRPr="004F61A2">
              <w:rPr>
                <w:rFonts w:ascii="Times New Roman" w:hAnsi="Times New Roman" w:cs="Times New Roman"/>
                <w:sz w:val="24"/>
                <w:szCs w:val="24"/>
                <w:lang w:val="lv-LV" w:eastAsia="lv-LV"/>
              </w:rPr>
              <w:t xml:space="preserve"> Latvija”, </w:t>
            </w:r>
            <w:proofErr w:type="spellStart"/>
            <w:r w:rsidRPr="004F61A2">
              <w:rPr>
                <w:rFonts w:ascii="Times New Roman" w:hAnsi="Times New Roman" w:cs="Times New Roman"/>
                <w:sz w:val="24"/>
                <w:szCs w:val="24"/>
                <w:lang w:val="lv-LV" w:eastAsia="lv-LV"/>
              </w:rPr>
              <w:t>reģ</w:t>
            </w:r>
            <w:proofErr w:type="spellEnd"/>
            <w:r w:rsidRPr="004F61A2">
              <w:rPr>
                <w:rFonts w:ascii="Times New Roman" w:hAnsi="Times New Roman" w:cs="Times New Roman"/>
                <w:sz w:val="24"/>
                <w:szCs w:val="24"/>
                <w:lang w:val="lv-LV" w:eastAsia="lv-LV"/>
              </w:rPr>
              <w:t>. Nr. 40103391513, UAB „</w:t>
            </w:r>
            <w:proofErr w:type="spellStart"/>
            <w:r w:rsidRPr="004F61A2">
              <w:rPr>
                <w:rFonts w:ascii="Times New Roman" w:hAnsi="Times New Roman" w:cs="Times New Roman"/>
                <w:sz w:val="24"/>
                <w:szCs w:val="24"/>
                <w:lang w:val="lv-LV" w:eastAsia="lv-LV"/>
              </w:rPr>
              <w:t>Civitta</w:t>
            </w:r>
            <w:proofErr w:type="spellEnd"/>
            <w:r w:rsidRPr="004F61A2">
              <w:rPr>
                <w:rFonts w:ascii="Times New Roman" w:hAnsi="Times New Roman" w:cs="Times New Roman"/>
                <w:sz w:val="24"/>
                <w:szCs w:val="24"/>
                <w:lang w:val="lv-LV" w:eastAsia="lv-LV"/>
              </w:rPr>
              <w:t xml:space="preserve">”, </w:t>
            </w:r>
            <w:proofErr w:type="spellStart"/>
            <w:r w:rsidRPr="004F61A2">
              <w:rPr>
                <w:rFonts w:ascii="Times New Roman" w:hAnsi="Times New Roman" w:cs="Times New Roman"/>
                <w:sz w:val="24"/>
                <w:szCs w:val="24"/>
                <w:lang w:val="lv-LV" w:eastAsia="lv-LV"/>
              </w:rPr>
              <w:t>reģ</w:t>
            </w:r>
            <w:proofErr w:type="spellEnd"/>
            <w:r w:rsidRPr="004F61A2">
              <w:rPr>
                <w:rFonts w:ascii="Times New Roman" w:hAnsi="Times New Roman" w:cs="Times New Roman"/>
                <w:sz w:val="24"/>
                <w:szCs w:val="24"/>
                <w:lang w:val="lv-LV" w:eastAsia="lv-LV"/>
              </w:rPr>
              <w:t xml:space="preserve">. Nr. 302477747, </w:t>
            </w:r>
            <w:proofErr w:type="spellStart"/>
            <w:r w:rsidRPr="004F61A2">
              <w:rPr>
                <w:rFonts w:ascii="Times New Roman" w:hAnsi="Times New Roman" w:cs="Times New Roman"/>
                <w:sz w:val="24"/>
                <w:szCs w:val="24"/>
                <w:lang w:val="lv-LV" w:eastAsia="lv-LV"/>
              </w:rPr>
              <w:t>Tventes</w:t>
            </w:r>
            <w:proofErr w:type="spellEnd"/>
            <w:r w:rsidRPr="004F61A2">
              <w:rPr>
                <w:rFonts w:ascii="Times New Roman" w:hAnsi="Times New Roman" w:cs="Times New Roman"/>
                <w:sz w:val="24"/>
                <w:szCs w:val="24"/>
                <w:lang w:val="lv-LV" w:eastAsia="lv-LV"/>
              </w:rPr>
              <w:t xml:space="preserve"> Universitāte </w:t>
            </w:r>
            <w:proofErr w:type="spellStart"/>
            <w:r w:rsidRPr="004F61A2">
              <w:rPr>
                <w:rFonts w:ascii="Times New Roman" w:hAnsi="Times New Roman" w:cs="Times New Roman"/>
                <w:sz w:val="24"/>
                <w:szCs w:val="24"/>
                <w:lang w:val="lv-LV" w:eastAsia="lv-LV"/>
              </w:rPr>
              <w:t>reģ</w:t>
            </w:r>
            <w:proofErr w:type="spellEnd"/>
            <w:r w:rsidRPr="004F61A2">
              <w:rPr>
                <w:rFonts w:ascii="Times New Roman" w:hAnsi="Times New Roman" w:cs="Times New Roman"/>
                <w:sz w:val="24"/>
                <w:szCs w:val="24"/>
                <w:lang w:val="lv-LV" w:eastAsia="lv-LV"/>
              </w:rPr>
              <w:t xml:space="preserve">. Nr. NL002946725B01) </w:t>
            </w:r>
          </w:p>
        </w:tc>
      </w:tr>
      <w:tr w:rsidR="009B6EB6" w:rsidRPr="004F61A2" w14:paraId="54A445FF"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008AF762"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6E4127E4" w14:textId="14E8E9EF" w:rsidR="009B6EB6" w:rsidRPr="004F61A2" w:rsidRDefault="009B6EB6" w:rsidP="00770484">
            <w:pPr>
              <w:spacing w:after="0"/>
              <w:jc w:val="left"/>
              <w:rPr>
                <w:rFonts w:ascii="Times New Roman" w:hAnsi="Times New Roman" w:cs="Times New Roman"/>
                <w:bCs w:val="0"/>
                <w:sz w:val="24"/>
                <w:szCs w:val="24"/>
                <w:lang w:val="lv-LV" w:eastAsia="lv-LV"/>
              </w:rPr>
            </w:pPr>
            <w:r w:rsidRPr="004F61A2">
              <w:rPr>
                <w:rFonts w:ascii="Times New Roman" w:hAnsi="Times New Roman" w:cs="Times New Roman"/>
                <w:sz w:val="24"/>
                <w:szCs w:val="24"/>
                <w:lang w:val="lv-LV" w:eastAsia="lv-LV"/>
              </w:rPr>
              <w:t>201</w:t>
            </w:r>
            <w:r w:rsidR="00DC287A" w:rsidRPr="004F61A2">
              <w:rPr>
                <w:rFonts w:ascii="Times New Roman" w:hAnsi="Times New Roman" w:cs="Times New Roman"/>
                <w:sz w:val="24"/>
                <w:szCs w:val="24"/>
                <w:lang w:val="lv-LV" w:eastAsia="lv-LV"/>
              </w:rPr>
              <w:t>9</w:t>
            </w:r>
            <w:r w:rsidRPr="004F61A2">
              <w:rPr>
                <w:rFonts w:ascii="Times New Roman" w:hAnsi="Times New Roman" w:cs="Times New Roman"/>
                <w:sz w:val="24"/>
                <w:szCs w:val="24"/>
                <w:lang w:val="lv-LV" w:eastAsia="lv-LV"/>
              </w:rPr>
              <w:t>.-20</w:t>
            </w:r>
            <w:r w:rsidR="00A65952" w:rsidRPr="004F61A2">
              <w:rPr>
                <w:rFonts w:ascii="Times New Roman" w:hAnsi="Times New Roman" w:cs="Times New Roman"/>
                <w:sz w:val="24"/>
                <w:szCs w:val="24"/>
                <w:lang w:val="lv-LV" w:eastAsia="lv-LV"/>
              </w:rPr>
              <w:t>20</w:t>
            </w:r>
            <w:r w:rsidRPr="004F61A2">
              <w:rPr>
                <w:rFonts w:ascii="Times New Roman" w:hAnsi="Times New Roman" w:cs="Times New Roman"/>
                <w:sz w:val="24"/>
                <w:szCs w:val="24"/>
                <w:lang w:val="lv-LV" w:eastAsia="lv-LV"/>
              </w:rPr>
              <w:t>.gads</w:t>
            </w:r>
          </w:p>
        </w:tc>
      </w:tr>
      <w:tr w:rsidR="009B6EB6" w:rsidRPr="004F61A2" w14:paraId="52DC49B1"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3D1E29DE" w14:textId="77777777" w:rsidR="009B6EB6" w:rsidRPr="004F61A2" w:rsidRDefault="009B6EB6" w:rsidP="00FD4FA4">
            <w:pPr>
              <w:keepNext/>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49390882" w14:textId="466333DD" w:rsidR="009B6EB6" w:rsidRPr="004F61A2" w:rsidRDefault="009B6EB6" w:rsidP="00FD4FA4">
            <w:pPr>
              <w:keepNext/>
              <w:spacing w:after="0"/>
              <w:jc w:val="left"/>
              <w:rPr>
                <w:rFonts w:ascii="Times New Roman" w:hAnsi="Times New Roman" w:cs="Times New Roman"/>
                <w:bCs w:val="0"/>
                <w:sz w:val="24"/>
                <w:szCs w:val="24"/>
                <w:lang w:val="lv-LV" w:eastAsia="lv-LV"/>
              </w:rPr>
            </w:pPr>
            <w:r w:rsidRPr="004F61A2">
              <w:rPr>
                <w:rFonts w:ascii="Times New Roman" w:hAnsi="Times New Roman" w:cs="Times New Roman"/>
                <w:sz w:val="24"/>
                <w:szCs w:val="24"/>
                <w:lang w:val="lv-LV" w:eastAsia="lv-LV"/>
              </w:rPr>
              <w:t xml:space="preserve">Līguma summa ir </w:t>
            </w:r>
            <w:r w:rsidR="005A1626" w:rsidRPr="004F61A2">
              <w:rPr>
                <w:rFonts w:ascii="Times New Roman" w:hAnsi="Times New Roman" w:cs="Times New Roman"/>
                <w:sz w:val="24"/>
                <w:szCs w:val="24"/>
                <w:lang w:val="lv-LV" w:eastAsia="lv-LV"/>
              </w:rPr>
              <w:t>164 000,00</w:t>
            </w:r>
            <w:r w:rsidR="00ED7177" w:rsidRPr="004F61A2">
              <w:rPr>
                <w:rFonts w:ascii="Times New Roman" w:hAnsi="Times New Roman" w:cs="Times New Roman"/>
                <w:sz w:val="24"/>
                <w:szCs w:val="24"/>
                <w:lang w:val="lv-LV" w:eastAsia="lv-LV"/>
              </w:rPr>
              <w:t xml:space="preserve"> </w:t>
            </w:r>
            <w:r w:rsidRPr="004F61A2">
              <w:rPr>
                <w:rFonts w:ascii="Times New Roman" w:hAnsi="Times New Roman" w:cs="Times New Roman"/>
                <w:sz w:val="24"/>
                <w:szCs w:val="24"/>
                <w:lang w:val="lv-LV" w:eastAsia="lv-LV"/>
              </w:rPr>
              <w:t>EUR bez pievienotās vērtības nodokļa.</w:t>
            </w:r>
          </w:p>
          <w:p w14:paraId="2C083B6B" w14:textId="0CF391E2" w:rsidR="009B6EB6" w:rsidRPr="004F61A2" w:rsidRDefault="009B6EB6" w:rsidP="00FD4FA4">
            <w:pPr>
              <w:keepNext/>
              <w:spacing w:after="0"/>
              <w:jc w:val="left"/>
              <w:rPr>
                <w:rFonts w:ascii="Times New Roman" w:hAnsi="Times New Roman" w:cs="Times New Roman"/>
                <w:bCs w:val="0"/>
                <w:sz w:val="24"/>
                <w:szCs w:val="24"/>
                <w:lang w:val="lv-LV" w:eastAsia="lv-LV"/>
              </w:rPr>
            </w:pPr>
            <w:r w:rsidRPr="004F61A2">
              <w:rPr>
                <w:rFonts w:ascii="Times New Roman" w:hAnsi="Times New Roman" w:cs="Times New Roman"/>
                <w:sz w:val="24"/>
                <w:szCs w:val="24"/>
                <w:lang w:val="lv-LV" w:eastAsia="lv-LV"/>
              </w:rPr>
              <w:t>Pētījums tiek līdzfinansēts no Eiropas Sociāl</w:t>
            </w:r>
            <w:r w:rsidR="00A939E1" w:rsidRPr="004F61A2">
              <w:rPr>
                <w:rFonts w:ascii="Times New Roman" w:hAnsi="Times New Roman" w:cs="Times New Roman"/>
                <w:sz w:val="24"/>
                <w:szCs w:val="24"/>
                <w:lang w:val="lv-LV" w:eastAsia="lv-LV"/>
              </w:rPr>
              <w:t>ā</w:t>
            </w:r>
            <w:r w:rsidRPr="004F61A2">
              <w:rPr>
                <w:rFonts w:ascii="Times New Roman" w:hAnsi="Times New Roman" w:cs="Times New Roman"/>
                <w:sz w:val="24"/>
                <w:szCs w:val="24"/>
                <w:lang w:val="lv-LV" w:eastAsia="lv-LV"/>
              </w:rPr>
              <w:t xml:space="preserve"> fond</w:t>
            </w:r>
            <w:r w:rsidR="00A939E1" w:rsidRPr="004F61A2">
              <w:rPr>
                <w:rFonts w:ascii="Times New Roman" w:hAnsi="Times New Roman" w:cs="Times New Roman"/>
                <w:sz w:val="24"/>
                <w:szCs w:val="24"/>
                <w:lang w:val="lv-LV" w:eastAsia="lv-LV"/>
              </w:rPr>
              <w:t>a (ESF)</w:t>
            </w:r>
            <w:r w:rsidRPr="004F61A2">
              <w:rPr>
                <w:rFonts w:ascii="Times New Roman" w:hAnsi="Times New Roman" w:cs="Times New Roman"/>
                <w:sz w:val="24"/>
                <w:szCs w:val="24"/>
                <w:lang w:val="lv-LV" w:eastAsia="lv-LV"/>
              </w:rPr>
              <w:t xml:space="preserve"> projekta „</w:t>
            </w:r>
            <w:r w:rsidR="005A1626" w:rsidRPr="004F61A2">
              <w:rPr>
                <w:rFonts w:ascii="Times New Roman" w:hAnsi="Times New Roman" w:cs="Times New Roman"/>
                <w:sz w:val="24"/>
                <w:szCs w:val="24"/>
                <w:lang w:val="lv-LV" w:eastAsia="lv-LV"/>
              </w:rPr>
              <w:t>Izglītības kvalitātes monitoringa sistēmas izveide un īstenošana</w:t>
            </w:r>
            <w:r w:rsidRPr="004F61A2">
              <w:rPr>
                <w:rFonts w:ascii="Times New Roman" w:hAnsi="Times New Roman" w:cs="Times New Roman"/>
                <w:sz w:val="24"/>
                <w:szCs w:val="24"/>
                <w:lang w:val="lv-LV" w:eastAsia="lv-LV"/>
              </w:rPr>
              <w:t xml:space="preserve">” (Nr. </w:t>
            </w:r>
            <w:r w:rsidR="005A1626" w:rsidRPr="004F61A2">
              <w:rPr>
                <w:rFonts w:ascii="Times New Roman" w:hAnsi="Times New Roman" w:cs="Times New Roman"/>
                <w:sz w:val="24"/>
                <w:szCs w:val="24"/>
                <w:lang w:val="lv-LV" w:eastAsia="lv-LV"/>
              </w:rPr>
              <w:t>8.3.6.2/17/I/001</w:t>
            </w:r>
            <w:r w:rsidRPr="004F61A2">
              <w:rPr>
                <w:rFonts w:ascii="Times New Roman" w:hAnsi="Times New Roman" w:cs="Times New Roman"/>
                <w:sz w:val="24"/>
                <w:szCs w:val="24"/>
                <w:lang w:val="lv-LV" w:eastAsia="lv-LV"/>
              </w:rPr>
              <w:t>) līdzekļiem.</w:t>
            </w:r>
          </w:p>
        </w:tc>
      </w:tr>
      <w:tr w:rsidR="009B6EB6" w:rsidRPr="004F61A2" w14:paraId="479939E0"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6803F2A0"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7F0A1EFC" w14:textId="1D83A015" w:rsidR="00DC287A" w:rsidRPr="004F61A2" w:rsidRDefault="00DC287A" w:rsidP="001866FF">
            <w:pPr>
              <w:spacing w:after="0"/>
              <w:jc w:val="left"/>
              <w:rPr>
                <w:rFonts w:ascii="Times New Roman" w:hAnsi="Times New Roman" w:cs="Times New Roman"/>
                <w:bCs w:val="0"/>
                <w:sz w:val="24"/>
                <w:szCs w:val="24"/>
                <w:highlight w:val="yellow"/>
                <w:lang w:val="lv-LV" w:eastAsia="lv-LV"/>
              </w:rPr>
            </w:pPr>
            <w:r w:rsidRPr="004F61A2">
              <w:rPr>
                <w:rFonts w:ascii="Times New Roman" w:hAnsi="Times New Roman" w:cs="Times New Roman"/>
                <w:bCs w:val="0"/>
                <w:sz w:val="24"/>
                <w:szCs w:val="24"/>
                <w:lang w:val="lv-LV" w:eastAsia="lv-LV"/>
              </w:rPr>
              <w:t xml:space="preserve">Atbilstoši Ministru kabineta 2013. gada 3. janvāra noteikumu Nr. 1 “Kārtība, kādā publiska persona </w:t>
            </w:r>
            <w:proofErr w:type="spellStart"/>
            <w:r w:rsidRPr="004F61A2">
              <w:rPr>
                <w:rFonts w:ascii="Times New Roman" w:hAnsi="Times New Roman" w:cs="Times New Roman"/>
                <w:bCs w:val="0"/>
                <w:sz w:val="24"/>
                <w:szCs w:val="24"/>
                <w:lang w:val="lv-LV" w:eastAsia="lv-LV"/>
              </w:rPr>
              <w:t>pasūta</w:t>
            </w:r>
            <w:proofErr w:type="spellEnd"/>
            <w:r w:rsidRPr="004F61A2">
              <w:rPr>
                <w:rFonts w:ascii="Times New Roman" w:hAnsi="Times New Roman" w:cs="Times New Roman"/>
                <w:bCs w:val="0"/>
                <w:sz w:val="24"/>
                <w:szCs w:val="24"/>
                <w:lang w:val="lv-LV" w:eastAsia="lv-LV"/>
              </w:rPr>
              <w:t xml:space="preserve"> pētījumus” 12.2. apakšpunktam šis ir pētījums, kas klasificējams kā padziļinātās ekspertīzes pētījums politikas vai tiesiskā regulējuma izstrādei, politikas analīzei un ietekmes novērtēšanai </w:t>
            </w:r>
            <w:r w:rsidRPr="004F61A2">
              <w:rPr>
                <w:rFonts w:ascii="Times New Roman" w:hAnsi="Times New Roman" w:cs="Times New Roman"/>
                <w:sz w:val="24"/>
                <w:szCs w:val="24"/>
                <w:lang w:val="lv-LV" w:eastAsia="lv-LV"/>
              </w:rPr>
              <w:t>–</w:t>
            </w:r>
            <w:r w:rsidRPr="004F61A2">
              <w:rPr>
                <w:rFonts w:ascii="Times New Roman" w:hAnsi="Times New Roman" w:cs="Times New Roman"/>
                <w:bCs w:val="0"/>
                <w:sz w:val="24"/>
                <w:szCs w:val="24"/>
                <w:lang w:val="lv-LV" w:eastAsia="lv-LV"/>
              </w:rPr>
              <w:t xml:space="preserve"> pētījums, </w:t>
            </w:r>
            <w:r w:rsidRPr="004F61A2">
              <w:rPr>
                <w:rFonts w:ascii="Times New Roman" w:hAnsi="Times New Roman" w:cs="Times New Roman"/>
                <w:bCs w:val="0"/>
                <w:sz w:val="24"/>
                <w:szCs w:val="24"/>
                <w:lang w:val="lv-LV" w:eastAsia="lv-LV"/>
              </w:rPr>
              <w:lastRenderedPageBreak/>
              <w:t>kas tiek izstrādāts, lai iegūtu neatkarīgu analīzi par konkrētas politikas vai tiesiskā regulējuma izstrādes nepieciešamību, novērtētu esošās politikas vai regulējuma īstenošanu un sasniegtos rezultātus.</w:t>
            </w:r>
          </w:p>
          <w:p w14:paraId="146D7E76" w14:textId="77777777" w:rsidR="009B6EB6" w:rsidRPr="004F61A2" w:rsidRDefault="009B6EB6" w:rsidP="000D3B4B">
            <w:pPr>
              <w:spacing w:after="0"/>
              <w:jc w:val="left"/>
              <w:rPr>
                <w:rFonts w:ascii="Times New Roman" w:hAnsi="Times New Roman" w:cs="Times New Roman"/>
                <w:bCs w:val="0"/>
                <w:sz w:val="24"/>
                <w:szCs w:val="24"/>
                <w:highlight w:val="yellow"/>
                <w:lang w:val="lv-LV" w:eastAsia="lv-LV"/>
              </w:rPr>
            </w:pPr>
          </w:p>
        </w:tc>
      </w:tr>
      <w:tr w:rsidR="009B6EB6" w:rsidRPr="004F61A2" w14:paraId="47F914C4"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5C4E2B60"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lastRenderedPageBreak/>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3DE2FC62" w14:textId="632CC600" w:rsidR="009B6EB6" w:rsidRPr="004F61A2" w:rsidRDefault="009B6EB6" w:rsidP="000D3B4B">
            <w:pPr>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 xml:space="preserve">Atbilstoši MK 07.04.2009. noteikumiem Nr.300 “Ministru kabineta kārtības rullis” pētījuma joma ir </w:t>
            </w:r>
            <w:r w:rsidR="005E2526" w:rsidRPr="004F61A2">
              <w:rPr>
                <w:rFonts w:ascii="Times New Roman" w:hAnsi="Times New Roman" w:cs="Times New Roman"/>
                <w:sz w:val="24"/>
                <w:szCs w:val="24"/>
                <w:lang w:val="lv-LV" w:eastAsia="lv-LV"/>
              </w:rPr>
              <w:t>izglītības un zinātnes politika, pētījuma nozares ir augstākā izglītība un zinātnes attīstība, mūžizglītības sistēmas attīstība, profesionālās izglītības sistēmas attīstība, vispārējās izglītības sistēmas attīstība.</w:t>
            </w:r>
          </w:p>
        </w:tc>
      </w:tr>
      <w:tr w:rsidR="009B6EB6" w:rsidRPr="004F61A2" w14:paraId="313F1CFC"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399E82E3"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b/>
                <w:sz w:val="24"/>
                <w:szCs w:val="24"/>
                <w:bdr w:val="none" w:sz="0" w:space="0" w:color="auto" w:frame="1"/>
                <w:lang w:val="lv-LV" w:eastAsia="lv-LV"/>
              </w:rPr>
              <w:t>Pētījuma ģeogrāfiskais aptvērums</w:t>
            </w:r>
          </w:p>
        </w:tc>
        <w:tc>
          <w:tcPr>
            <w:tcW w:w="2500" w:type="pct"/>
            <w:tcBorders>
              <w:top w:val="outset" w:sz="6" w:space="0" w:color="414142"/>
              <w:left w:val="outset" w:sz="6" w:space="0" w:color="414142"/>
              <w:bottom w:val="outset" w:sz="6" w:space="0" w:color="414142"/>
              <w:right w:val="outset" w:sz="6" w:space="0" w:color="414142"/>
            </w:tcBorders>
            <w:hideMark/>
          </w:tcPr>
          <w:p w14:paraId="11101695" w14:textId="77777777" w:rsidR="009B6EB6" w:rsidRPr="004F61A2" w:rsidRDefault="009B6EB6" w:rsidP="009B6EB6">
            <w:pPr>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Visa Latvija</w:t>
            </w:r>
          </w:p>
        </w:tc>
      </w:tr>
      <w:tr w:rsidR="009B6EB6" w:rsidRPr="004F61A2" w14:paraId="708C2EE3"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5D47B4A1"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b/>
                <w:sz w:val="24"/>
                <w:szCs w:val="24"/>
                <w:bdr w:val="none" w:sz="0" w:space="0" w:color="auto" w:frame="1"/>
                <w:lang w:val="lv-LV" w:eastAsia="lv-LV"/>
              </w:rPr>
              <w:t>Pētījuma mērķa grupa/-</w:t>
            </w:r>
            <w:proofErr w:type="spellStart"/>
            <w:r w:rsidRPr="004F61A2">
              <w:rPr>
                <w:rFonts w:ascii="Times New Roman" w:eastAsia="Times New Roman" w:hAnsi="Times New Roman" w:cs="Times New Roman"/>
                <w:b/>
                <w:sz w:val="24"/>
                <w:szCs w:val="24"/>
                <w:bdr w:val="none" w:sz="0" w:space="0" w:color="auto" w:frame="1"/>
                <w:lang w:val="lv-LV" w:eastAsia="lv-LV"/>
              </w:rPr>
              <w:t>as</w:t>
            </w:r>
            <w:proofErr w:type="spellEnd"/>
            <w:r w:rsidRPr="004F61A2">
              <w:rPr>
                <w:rFonts w:ascii="Times New Roman" w:eastAsia="Times New Roman" w:hAnsi="Times New Roman" w:cs="Times New Roman"/>
                <w:b/>
                <w:sz w:val="24"/>
                <w:szCs w:val="24"/>
                <w:bdr w:val="none" w:sz="0" w:space="0" w:color="auto" w:frame="1"/>
                <w:lang w:val="lv-LV" w:eastAsia="lv-LV"/>
              </w:rPr>
              <w:br/>
            </w:r>
          </w:p>
        </w:tc>
        <w:tc>
          <w:tcPr>
            <w:tcW w:w="2500" w:type="pct"/>
            <w:tcBorders>
              <w:top w:val="outset" w:sz="6" w:space="0" w:color="414142"/>
              <w:left w:val="outset" w:sz="6" w:space="0" w:color="414142"/>
              <w:bottom w:val="outset" w:sz="6" w:space="0" w:color="414142"/>
              <w:right w:val="outset" w:sz="6" w:space="0" w:color="414142"/>
            </w:tcBorders>
            <w:hideMark/>
          </w:tcPr>
          <w:p w14:paraId="22E97076" w14:textId="2620CD7F" w:rsidR="0009449C" w:rsidRPr="004F61A2" w:rsidRDefault="0009449C" w:rsidP="001866FF">
            <w:pPr>
              <w:spacing w:after="0"/>
              <w:jc w:val="left"/>
              <w:rPr>
                <w:rFonts w:ascii="Times New Roman" w:hAnsi="Times New Roman" w:cs="Times New Roman"/>
                <w:sz w:val="24"/>
                <w:szCs w:val="24"/>
                <w:lang w:val="lv-LV"/>
              </w:rPr>
            </w:pPr>
            <w:r w:rsidRPr="004F61A2">
              <w:rPr>
                <w:rFonts w:ascii="Times New Roman" w:hAnsi="Times New Roman" w:cs="Times New Roman"/>
                <w:sz w:val="24"/>
                <w:szCs w:val="24"/>
                <w:lang w:val="lv-LV"/>
              </w:rPr>
              <w:t xml:space="preserve">Izglītības </w:t>
            </w:r>
            <w:r w:rsidR="009B6EB6" w:rsidRPr="004F61A2">
              <w:rPr>
                <w:rFonts w:ascii="Times New Roman" w:hAnsi="Times New Roman" w:cs="Times New Roman"/>
                <w:sz w:val="24"/>
                <w:szCs w:val="24"/>
                <w:lang w:val="lv-LV"/>
              </w:rPr>
              <w:t>politikas veidotāji un īstenotāji – valsts pārvaldes institūcijas, sociālo partneru organizāciju pārstāvji,</w:t>
            </w:r>
            <w:r w:rsidR="00061F0B" w:rsidRPr="004F61A2">
              <w:rPr>
                <w:rFonts w:ascii="Times New Roman" w:hAnsi="Times New Roman" w:cs="Times New Roman"/>
                <w:sz w:val="24"/>
                <w:szCs w:val="24"/>
                <w:lang w:val="lv-LV"/>
              </w:rPr>
              <w:t xml:space="preserve"> pašvaldības,</w:t>
            </w:r>
            <w:r w:rsidR="009B6EB6" w:rsidRPr="004F61A2">
              <w:rPr>
                <w:rFonts w:ascii="Times New Roman" w:hAnsi="Times New Roman" w:cs="Times New Roman"/>
                <w:sz w:val="24"/>
                <w:szCs w:val="24"/>
                <w:lang w:val="lv-LV"/>
              </w:rPr>
              <w:t xml:space="preserve"> </w:t>
            </w:r>
            <w:r w:rsidR="00061F0B" w:rsidRPr="004F61A2">
              <w:rPr>
                <w:rFonts w:ascii="Times New Roman" w:hAnsi="Times New Roman" w:cs="Times New Roman"/>
                <w:sz w:val="24"/>
                <w:szCs w:val="24"/>
                <w:lang w:val="lv-LV"/>
              </w:rPr>
              <w:t>izglītības iestāžu dibinātāji, vadība un personāls</w:t>
            </w:r>
            <w:r w:rsidR="009B6EB6" w:rsidRPr="004F61A2">
              <w:rPr>
                <w:rFonts w:ascii="Times New Roman" w:hAnsi="Times New Roman" w:cs="Times New Roman"/>
                <w:sz w:val="24"/>
                <w:szCs w:val="24"/>
                <w:lang w:val="lv-LV"/>
              </w:rPr>
              <w:t xml:space="preserve">, </w:t>
            </w:r>
            <w:r w:rsidR="00061F0B" w:rsidRPr="004F61A2">
              <w:rPr>
                <w:rFonts w:ascii="Times New Roman" w:hAnsi="Times New Roman" w:cs="Times New Roman"/>
                <w:sz w:val="24"/>
                <w:szCs w:val="24"/>
                <w:lang w:val="lv-LV"/>
              </w:rPr>
              <w:t xml:space="preserve">citas </w:t>
            </w:r>
            <w:r w:rsidR="009B6EB6" w:rsidRPr="004F61A2">
              <w:rPr>
                <w:rFonts w:ascii="Times New Roman" w:hAnsi="Times New Roman" w:cs="Times New Roman"/>
                <w:sz w:val="24"/>
                <w:szCs w:val="24"/>
                <w:lang w:val="lv-LV"/>
              </w:rPr>
              <w:t xml:space="preserve">institūcijas un organizācijas, kuras darbojas </w:t>
            </w:r>
            <w:r w:rsidR="00061F0B" w:rsidRPr="004F61A2">
              <w:rPr>
                <w:rFonts w:ascii="Times New Roman" w:hAnsi="Times New Roman" w:cs="Times New Roman"/>
                <w:sz w:val="24"/>
                <w:szCs w:val="24"/>
                <w:lang w:val="lv-LV"/>
              </w:rPr>
              <w:t>izglītības</w:t>
            </w:r>
            <w:r w:rsidR="009B6EB6" w:rsidRPr="004F61A2">
              <w:rPr>
                <w:rFonts w:ascii="Times New Roman" w:hAnsi="Times New Roman" w:cs="Times New Roman"/>
                <w:sz w:val="24"/>
                <w:szCs w:val="24"/>
                <w:lang w:val="lv-LV"/>
              </w:rPr>
              <w:t xml:space="preserve"> jomā</w:t>
            </w:r>
            <w:r w:rsidR="00061F0B" w:rsidRPr="004F61A2">
              <w:rPr>
                <w:rFonts w:ascii="Times New Roman" w:hAnsi="Times New Roman" w:cs="Times New Roman"/>
                <w:sz w:val="24"/>
                <w:szCs w:val="24"/>
                <w:lang w:val="lv-LV"/>
              </w:rPr>
              <w:t>, kā arī sabiedrība kopumā, piemēram, izglītojamie, viņu vecāki, darba devēji, dažādu jomu speciālisti, studenti, medij</w:t>
            </w:r>
            <w:r w:rsidR="00083126" w:rsidRPr="004F61A2">
              <w:rPr>
                <w:rFonts w:ascii="Times New Roman" w:hAnsi="Times New Roman" w:cs="Times New Roman"/>
                <w:sz w:val="24"/>
                <w:szCs w:val="24"/>
                <w:lang w:val="lv-LV"/>
              </w:rPr>
              <w:t>i</w:t>
            </w:r>
            <w:r w:rsidR="00061F0B" w:rsidRPr="004F61A2">
              <w:rPr>
                <w:rFonts w:ascii="Times New Roman" w:hAnsi="Times New Roman" w:cs="Times New Roman"/>
                <w:sz w:val="24"/>
                <w:szCs w:val="24"/>
                <w:lang w:val="lv-LV"/>
              </w:rPr>
              <w:t xml:space="preserve"> u.c.</w:t>
            </w:r>
          </w:p>
        </w:tc>
      </w:tr>
      <w:tr w:rsidR="009B6EB6" w:rsidRPr="004F61A2" w14:paraId="1E5C9472"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4CEFBA5E"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3CD8463" w14:textId="77777777" w:rsidR="009B6EB6" w:rsidRPr="004F61A2" w:rsidRDefault="009B6EB6" w:rsidP="009B6EB6">
            <w:pPr>
              <w:jc w:val="left"/>
              <w:rPr>
                <w:rFonts w:ascii="Times New Roman" w:hAnsi="Times New Roman" w:cs="Times New Roman"/>
                <w:b/>
                <w:bCs w:val="0"/>
                <w:sz w:val="24"/>
                <w:szCs w:val="24"/>
                <w:lang w:val="lv-LV" w:eastAsia="lv-LV"/>
              </w:rPr>
            </w:pPr>
          </w:p>
        </w:tc>
      </w:tr>
      <w:tr w:rsidR="009B6EB6" w:rsidRPr="004F61A2" w14:paraId="11D17550" w14:textId="77777777" w:rsidTr="001779FE">
        <w:tc>
          <w:tcPr>
            <w:tcW w:w="300" w:type="pct"/>
            <w:tcBorders>
              <w:top w:val="outset" w:sz="6" w:space="0" w:color="414142"/>
              <w:left w:val="outset" w:sz="6" w:space="0" w:color="414142"/>
              <w:bottom w:val="outset" w:sz="6" w:space="0" w:color="414142"/>
              <w:right w:val="nil"/>
            </w:tcBorders>
            <w:hideMark/>
          </w:tcPr>
          <w:p w14:paraId="60B7A205"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7FCF7407"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4A3250E" w14:textId="77777777" w:rsidR="009B6EB6" w:rsidRPr="004F61A2" w:rsidRDefault="009B6EB6"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Ir</w:t>
            </w:r>
          </w:p>
        </w:tc>
      </w:tr>
      <w:tr w:rsidR="009B6EB6" w:rsidRPr="004F61A2" w14:paraId="195E6BCC" w14:textId="77777777" w:rsidTr="001779FE">
        <w:tc>
          <w:tcPr>
            <w:tcW w:w="300" w:type="pct"/>
            <w:tcBorders>
              <w:top w:val="outset" w:sz="6" w:space="0" w:color="414142"/>
              <w:left w:val="outset" w:sz="6" w:space="0" w:color="414142"/>
              <w:bottom w:val="outset" w:sz="6" w:space="0" w:color="414142"/>
              <w:right w:val="nil"/>
            </w:tcBorders>
            <w:hideMark/>
          </w:tcPr>
          <w:p w14:paraId="2B8E2EC4"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08A4F198"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3AD50646" w14:textId="77777777" w:rsidR="009B6EB6" w:rsidRPr="004F61A2" w:rsidRDefault="009B6EB6"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Ir</w:t>
            </w:r>
          </w:p>
        </w:tc>
      </w:tr>
      <w:tr w:rsidR="009B6EB6" w:rsidRPr="004F61A2" w14:paraId="539FD592" w14:textId="77777777" w:rsidTr="001779FE">
        <w:tc>
          <w:tcPr>
            <w:tcW w:w="300" w:type="pct"/>
            <w:tcBorders>
              <w:top w:val="outset" w:sz="6" w:space="0" w:color="414142"/>
              <w:left w:val="outset" w:sz="6" w:space="0" w:color="414142"/>
              <w:bottom w:val="outset" w:sz="6" w:space="0" w:color="414142"/>
              <w:right w:val="nil"/>
            </w:tcBorders>
            <w:hideMark/>
          </w:tcPr>
          <w:p w14:paraId="565A25B5"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5B657E39"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5FA83901" w14:textId="77777777" w:rsidR="009B6EB6" w:rsidRPr="004F61A2" w:rsidRDefault="009B6EB6"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Ir</w:t>
            </w:r>
          </w:p>
        </w:tc>
      </w:tr>
      <w:tr w:rsidR="009B6EB6" w:rsidRPr="004F61A2" w14:paraId="778A998E" w14:textId="77777777" w:rsidTr="001779FE">
        <w:tc>
          <w:tcPr>
            <w:tcW w:w="300" w:type="pct"/>
            <w:tcBorders>
              <w:top w:val="outset" w:sz="6" w:space="0" w:color="414142"/>
              <w:left w:val="outset" w:sz="6" w:space="0" w:color="414142"/>
              <w:bottom w:val="outset" w:sz="6" w:space="0" w:color="414142"/>
              <w:right w:val="nil"/>
            </w:tcBorders>
            <w:hideMark/>
          </w:tcPr>
          <w:p w14:paraId="35D125B2"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339FE778"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87FBD37" w14:textId="537848C4" w:rsidR="009B6EB6" w:rsidRPr="004F61A2" w:rsidRDefault="00F66FCF"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Ir</w:t>
            </w:r>
          </w:p>
        </w:tc>
      </w:tr>
      <w:tr w:rsidR="009B6EB6" w:rsidRPr="004F61A2" w14:paraId="0AC43693" w14:textId="77777777" w:rsidTr="001779FE">
        <w:tc>
          <w:tcPr>
            <w:tcW w:w="300" w:type="pct"/>
            <w:tcBorders>
              <w:top w:val="outset" w:sz="6" w:space="0" w:color="414142"/>
              <w:left w:val="outset" w:sz="6" w:space="0" w:color="414142"/>
              <w:bottom w:val="outset" w:sz="6" w:space="0" w:color="414142"/>
              <w:right w:val="nil"/>
            </w:tcBorders>
            <w:hideMark/>
          </w:tcPr>
          <w:p w14:paraId="1B31CDBB"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60AE3D33"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76EA532" w14:textId="488C79EB" w:rsidR="009B6EB6" w:rsidRPr="004F61A2" w:rsidRDefault="00083126"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Nav</w:t>
            </w:r>
          </w:p>
        </w:tc>
      </w:tr>
      <w:tr w:rsidR="009B6EB6" w:rsidRPr="004F61A2" w14:paraId="3E045ABE" w14:textId="77777777" w:rsidTr="001779FE">
        <w:tc>
          <w:tcPr>
            <w:tcW w:w="300" w:type="pct"/>
            <w:tcBorders>
              <w:top w:val="outset" w:sz="6" w:space="0" w:color="414142"/>
              <w:left w:val="outset" w:sz="6" w:space="0" w:color="414142"/>
              <w:bottom w:val="outset" w:sz="6" w:space="0" w:color="414142"/>
              <w:right w:val="nil"/>
            </w:tcBorders>
            <w:hideMark/>
          </w:tcPr>
          <w:p w14:paraId="246E5CDA"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38ECDA8E"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71895EBD" w14:textId="067B2100" w:rsidR="009B6EB6" w:rsidRPr="004F61A2" w:rsidRDefault="00AB7859"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Nav</w:t>
            </w:r>
          </w:p>
        </w:tc>
      </w:tr>
      <w:tr w:rsidR="009B6EB6" w:rsidRPr="004F61A2" w14:paraId="6B7603FD" w14:textId="77777777" w:rsidTr="001779FE">
        <w:tc>
          <w:tcPr>
            <w:tcW w:w="300" w:type="pct"/>
            <w:tcBorders>
              <w:top w:val="outset" w:sz="6" w:space="0" w:color="414142"/>
              <w:left w:val="outset" w:sz="6" w:space="0" w:color="414142"/>
              <w:bottom w:val="outset" w:sz="6" w:space="0" w:color="414142"/>
              <w:right w:val="nil"/>
            </w:tcBorders>
            <w:hideMark/>
          </w:tcPr>
          <w:p w14:paraId="4819FC05"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27E63338"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4547B84C" w14:textId="77777777" w:rsidR="009B6EB6" w:rsidRPr="004F61A2" w:rsidRDefault="009B6EB6"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Ir</w:t>
            </w:r>
          </w:p>
        </w:tc>
      </w:tr>
      <w:tr w:rsidR="009B6EB6" w:rsidRPr="004F61A2" w14:paraId="741F7B7F" w14:textId="77777777" w:rsidTr="001779FE">
        <w:tc>
          <w:tcPr>
            <w:tcW w:w="300" w:type="pct"/>
            <w:tcBorders>
              <w:top w:val="outset" w:sz="6" w:space="0" w:color="414142"/>
              <w:left w:val="outset" w:sz="6" w:space="0" w:color="414142"/>
              <w:bottom w:val="outset" w:sz="6" w:space="0" w:color="414142"/>
              <w:right w:val="nil"/>
            </w:tcBorders>
            <w:hideMark/>
          </w:tcPr>
          <w:p w14:paraId="2983EC95"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4517EAB8" w14:textId="2E29D898"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8) citas metodes</w:t>
            </w:r>
            <w:r w:rsidR="00AB7859" w:rsidRPr="004F61A2">
              <w:rPr>
                <w:rFonts w:ascii="Times New Roman" w:eastAsia="Times New Roman" w:hAnsi="Times New Roman" w:cs="Times New Roman"/>
                <w:sz w:val="24"/>
                <w:szCs w:val="24"/>
                <w:lang w:val="lv-LV" w:eastAsia="lv-LV"/>
              </w:rPr>
              <w:t xml:space="preserve"> (izmaksu un ieguvumu analīze, salīdzinošā analīze, ekspertu vērtējums)</w:t>
            </w:r>
          </w:p>
        </w:tc>
        <w:tc>
          <w:tcPr>
            <w:tcW w:w="2500" w:type="pct"/>
            <w:tcBorders>
              <w:top w:val="outset" w:sz="6" w:space="0" w:color="414142"/>
              <w:left w:val="outset" w:sz="6" w:space="0" w:color="414142"/>
              <w:bottom w:val="outset" w:sz="6" w:space="0" w:color="414142"/>
              <w:right w:val="outset" w:sz="6" w:space="0" w:color="414142"/>
            </w:tcBorders>
            <w:hideMark/>
          </w:tcPr>
          <w:p w14:paraId="41945F79" w14:textId="11383137" w:rsidR="009B6EB6" w:rsidRPr="004F61A2" w:rsidRDefault="00F66FCF" w:rsidP="001866FF">
            <w:pPr>
              <w:spacing w:after="0"/>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Ir</w:t>
            </w:r>
          </w:p>
        </w:tc>
      </w:tr>
      <w:tr w:rsidR="009B6EB6" w:rsidRPr="004F61A2" w14:paraId="36E60C7B"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76D1AF78" w14:textId="77777777" w:rsidR="009B6EB6" w:rsidRPr="004F61A2" w:rsidRDefault="009B6EB6" w:rsidP="002A5ECE">
            <w:pPr>
              <w:keepNext/>
              <w:keepLines/>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b/>
                <w:sz w:val="24"/>
                <w:szCs w:val="24"/>
                <w:bdr w:val="none" w:sz="0" w:space="0" w:color="auto" w:frame="1"/>
                <w:lang w:val="lv-LV" w:eastAsia="lv-LV"/>
              </w:rPr>
              <w:lastRenderedPageBreak/>
              <w:t>Kvantitatīvās pētījuma metodes</w:t>
            </w:r>
            <w:r w:rsidRPr="004F61A2">
              <w:rPr>
                <w:rFonts w:ascii="Times New Roman" w:eastAsia="Times New Roman" w:hAnsi="Times New Roman" w:cs="Times New Roman"/>
                <w:b/>
                <w:sz w:val="24"/>
                <w:szCs w:val="24"/>
                <w:bdr w:val="none" w:sz="0" w:space="0" w:color="auto" w:frame="1"/>
                <w:lang w:val="lv-LV" w:eastAsia="lv-LV"/>
              </w:rPr>
              <w:br/>
            </w:r>
          </w:p>
        </w:tc>
        <w:tc>
          <w:tcPr>
            <w:tcW w:w="2500" w:type="pct"/>
            <w:tcBorders>
              <w:top w:val="outset" w:sz="6" w:space="0" w:color="414142"/>
              <w:left w:val="outset" w:sz="6" w:space="0" w:color="414142"/>
              <w:bottom w:val="outset" w:sz="6" w:space="0" w:color="414142"/>
              <w:right w:val="outset" w:sz="6" w:space="0" w:color="414142"/>
            </w:tcBorders>
            <w:hideMark/>
          </w:tcPr>
          <w:p w14:paraId="65458401" w14:textId="77777777" w:rsidR="009B6EB6" w:rsidRPr="004F61A2" w:rsidRDefault="009B6EB6" w:rsidP="002A5ECE">
            <w:pPr>
              <w:keepNext/>
              <w:keepLines/>
              <w:jc w:val="left"/>
              <w:rPr>
                <w:rFonts w:ascii="Times New Roman" w:hAnsi="Times New Roman" w:cs="Times New Roman"/>
                <w:sz w:val="24"/>
                <w:szCs w:val="24"/>
                <w:lang w:val="lv-LV" w:eastAsia="lv-LV"/>
              </w:rPr>
            </w:pPr>
          </w:p>
        </w:tc>
      </w:tr>
      <w:tr w:rsidR="009B6EB6" w:rsidRPr="004F61A2" w14:paraId="05A85FE8" w14:textId="77777777" w:rsidTr="001779FE">
        <w:tc>
          <w:tcPr>
            <w:tcW w:w="300" w:type="pct"/>
            <w:tcBorders>
              <w:top w:val="outset" w:sz="6" w:space="0" w:color="414142"/>
              <w:left w:val="outset" w:sz="6" w:space="0" w:color="414142"/>
              <w:bottom w:val="outset" w:sz="6" w:space="0" w:color="414142"/>
              <w:right w:val="nil"/>
            </w:tcBorders>
            <w:hideMark/>
          </w:tcPr>
          <w:p w14:paraId="327996A9"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7D95B246" w14:textId="77777777" w:rsidR="009B6EB6" w:rsidRPr="004F61A2" w:rsidRDefault="009B6EB6" w:rsidP="002A5ECE">
            <w:pPr>
              <w:keepNext/>
              <w:keepLines/>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5C142CCA" w14:textId="11C38558" w:rsidR="004078DA" w:rsidRPr="004F61A2" w:rsidRDefault="004078DA" w:rsidP="002A5ECE">
            <w:pPr>
              <w:keepNext/>
              <w:keepLines/>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 xml:space="preserve">Tika sagatavota skolēniem, vecākiem un skolotājiem vispārējās izglītības līmenī un tā norisinājās portālā E-klase (elektroniska </w:t>
            </w:r>
            <w:proofErr w:type="spellStart"/>
            <w:r w:rsidRPr="004F61A2">
              <w:rPr>
                <w:rFonts w:ascii="Times New Roman" w:hAnsi="Times New Roman" w:cs="Times New Roman"/>
                <w:sz w:val="24"/>
                <w:szCs w:val="24"/>
                <w:lang w:val="lv-LV" w:eastAsia="lv-LV"/>
              </w:rPr>
              <w:t>skolvadības</w:t>
            </w:r>
            <w:proofErr w:type="spellEnd"/>
            <w:r w:rsidRPr="004F61A2">
              <w:rPr>
                <w:rFonts w:ascii="Times New Roman" w:hAnsi="Times New Roman" w:cs="Times New Roman"/>
                <w:sz w:val="24"/>
                <w:szCs w:val="24"/>
                <w:lang w:val="lv-LV" w:eastAsia="lv-LV"/>
              </w:rPr>
              <w:t xml:space="preserve"> sistēma). Aptaujas mērķis bija gūt ieskatus par izglītības kvalitāti no tās tiešajiem lietotājiem un galvenajām iesaistītajām pusēm</w:t>
            </w:r>
          </w:p>
          <w:p w14:paraId="2D4686A6" w14:textId="058D2354" w:rsidR="00CF259F" w:rsidRPr="004F61A2" w:rsidRDefault="00CF259F" w:rsidP="002A5ECE">
            <w:pPr>
              <w:keepNext/>
              <w:keepLines/>
              <w:jc w:val="left"/>
              <w:rPr>
                <w:rFonts w:ascii="Times New Roman" w:hAnsi="Times New Roman" w:cs="Times New Roman"/>
                <w:sz w:val="24"/>
                <w:szCs w:val="24"/>
                <w:highlight w:val="yellow"/>
                <w:lang w:val="lv-LV" w:eastAsia="lv-LV"/>
              </w:rPr>
            </w:pPr>
          </w:p>
        </w:tc>
      </w:tr>
      <w:tr w:rsidR="009B6EB6" w:rsidRPr="004F61A2" w14:paraId="4CC5BDEF" w14:textId="77777777" w:rsidTr="001779FE">
        <w:tc>
          <w:tcPr>
            <w:tcW w:w="300" w:type="pct"/>
            <w:tcBorders>
              <w:top w:val="outset" w:sz="6" w:space="0" w:color="414142"/>
              <w:left w:val="outset" w:sz="6" w:space="0" w:color="414142"/>
              <w:bottom w:val="outset" w:sz="6" w:space="0" w:color="414142"/>
              <w:right w:val="nil"/>
            </w:tcBorders>
            <w:hideMark/>
          </w:tcPr>
          <w:p w14:paraId="2773F357"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264B22F4"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2B88B605" w14:textId="034D8EA4" w:rsidR="009B6EB6" w:rsidRPr="004F61A2" w:rsidRDefault="0009449C" w:rsidP="009B6EB6">
            <w:pPr>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 xml:space="preserve">Pamatizglītības un vidējās izglītības izglītojamo aptauja </w:t>
            </w:r>
            <w:r w:rsidR="009B6EB6" w:rsidRPr="004F61A2">
              <w:rPr>
                <w:rFonts w:ascii="Times New Roman" w:hAnsi="Times New Roman" w:cs="Times New Roman"/>
                <w:sz w:val="24"/>
                <w:szCs w:val="24"/>
                <w:lang w:val="lv-LV" w:eastAsia="lv-LV"/>
              </w:rPr>
              <w:t xml:space="preserve">– </w:t>
            </w:r>
            <w:r w:rsidRPr="004F61A2">
              <w:rPr>
                <w:rFonts w:ascii="Times New Roman" w:hAnsi="Times New Roman" w:cs="Times New Roman"/>
                <w:sz w:val="24"/>
                <w:szCs w:val="24"/>
                <w:lang w:val="lv-LV" w:eastAsia="lv-LV"/>
              </w:rPr>
              <w:t>548</w:t>
            </w:r>
            <w:r w:rsidR="009B6EB6" w:rsidRPr="004F61A2">
              <w:rPr>
                <w:rFonts w:ascii="Times New Roman" w:hAnsi="Times New Roman" w:cs="Times New Roman"/>
                <w:sz w:val="24"/>
                <w:szCs w:val="24"/>
                <w:lang w:val="lv-LV" w:eastAsia="lv-LV"/>
              </w:rPr>
              <w:t xml:space="preserve"> respondent</w:t>
            </w:r>
            <w:r w:rsidRPr="004F61A2">
              <w:rPr>
                <w:rFonts w:ascii="Times New Roman" w:hAnsi="Times New Roman" w:cs="Times New Roman"/>
                <w:sz w:val="24"/>
                <w:szCs w:val="24"/>
                <w:lang w:val="lv-LV" w:eastAsia="lv-LV"/>
              </w:rPr>
              <w:t>i</w:t>
            </w:r>
            <w:r w:rsidR="009B6EB6" w:rsidRPr="004F61A2">
              <w:rPr>
                <w:rFonts w:ascii="Times New Roman" w:hAnsi="Times New Roman" w:cs="Times New Roman"/>
                <w:sz w:val="24"/>
                <w:szCs w:val="24"/>
                <w:lang w:val="lv-LV" w:eastAsia="lv-LV"/>
              </w:rPr>
              <w:t>.</w:t>
            </w:r>
          </w:p>
          <w:p w14:paraId="36BBAD51" w14:textId="0EE72A77" w:rsidR="009B6EB6" w:rsidRPr="004F61A2" w:rsidRDefault="0009449C" w:rsidP="009B6EB6">
            <w:pPr>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 xml:space="preserve">Vecāku </w:t>
            </w:r>
            <w:r w:rsidR="009B6EB6" w:rsidRPr="004F61A2">
              <w:rPr>
                <w:rFonts w:ascii="Times New Roman" w:hAnsi="Times New Roman" w:cs="Times New Roman"/>
                <w:sz w:val="24"/>
                <w:szCs w:val="24"/>
                <w:lang w:val="lv-LV" w:eastAsia="lv-LV"/>
              </w:rPr>
              <w:t xml:space="preserve">aptauja – </w:t>
            </w:r>
            <w:r w:rsidRPr="004F61A2">
              <w:rPr>
                <w:rFonts w:ascii="Times New Roman" w:hAnsi="Times New Roman" w:cs="Times New Roman"/>
                <w:sz w:val="24"/>
                <w:szCs w:val="24"/>
                <w:lang w:val="lv-LV" w:eastAsia="lv-LV"/>
              </w:rPr>
              <w:t>457</w:t>
            </w:r>
            <w:r w:rsidR="009B6EB6" w:rsidRPr="004F61A2">
              <w:rPr>
                <w:rFonts w:ascii="Times New Roman" w:hAnsi="Times New Roman" w:cs="Times New Roman"/>
                <w:sz w:val="24"/>
                <w:szCs w:val="24"/>
                <w:lang w:val="lv-LV" w:eastAsia="lv-LV"/>
              </w:rPr>
              <w:t xml:space="preserve"> respondent</w:t>
            </w:r>
            <w:r w:rsidRPr="004F61A2">
              <w:rPr>
                <w:rFonts w:ascii="Times New Roman" w:hAnsi="Times New Roman" w:cs="Times New Roman"/>
                <w:sz w:val="24"/>
                <w:szCs w:val="24"/>
                <w:lang w:val="lv-LV" w:eastAsia="lv-LV"/>
              </w:rPr>
              <w:t>i</w:t>
            </w:r>
            <w:r w:rsidR="009B6EB6" w:rsidRPr="004F61A2">
              <w:rPr>
                <w:rFonts w:ascii="Times New Roman" w:hAnsi="Times New Roman" w:cs="Times New Roman"/>
                <w:sz w:val="24"/>
                <w:szCs w:val="24"/>
                <w:lang w:val="lv-LV" w:eastAsia="lv-LV"/>
              </w:rPr>
              <w:t>.</w:t>
            </w:r>
          </w:p>
          <w:p w14:paraId="58F4CB8D" w14:textId="313C1011" w:rsidR="00C231DA" w:rsidRPr="004F61A2" w:rsidRDefault="0009449C" w:rsidP="009B6EB6">
            <w:pPr>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Skolotāju aptauja</w:t>
            </w:r>
            <w:r w:rsidR="00C231DA" w:rsidRPr="004F61A2">
              <w:rPr>
                <w:rFonts w:ascii="Times New Roman" w:hAnsi="Times New Roman" w:cs="Times New Roman"/>
                <w:sz w:val="24"/>
                <w:szCs w:val="24"/>
                <w:lang w:val="lv-LV" w:eastAsia="lv-LV"/>
              </w:rPr>
              <w:t xml:space="preserve"> – </w:t>
            </w:r>
            <w:r w:rsidRPr="004F61A2">
              <w:rPr>
                <w:rFonts w:ascii="Times New Roman" w:hAnsi="Times New Roman" w:cs="Times New Roman"/>
                <w:sz w:val="24"/>
                <w:szCs w:val="24"/>
                <w:lang w:val="lv-LV" w:eastAsia="lv-LV"/>
              </w:rPr>
              <w:t>347</w:t>
            </w:r>
            <w:r w:rsidR="00C231DA" w:rsidRPr="004F61A2">
              <w:rPr>
                <w:rFonts w:ascii="Times New Roman" w:hAnsi="Times New Roman" w:cs="Times New Roman"/>
                <w:sz w:val="24"/>
                <w:szCs w:val="24"/>
                <w:lang w:val="lv-LV" w:eastAsia="lv-LV"/>
              </w:rPr>
              <w:t xml:space="preserve"> respondenti.</w:t>
            </w:r>
          </w:p>
          <w:p w14:paraId="07A7D5E7" w14:textId="3D927F10" w:rsidR="00C231DA" w:rsidRPr="004F61A2" w:rsidRDefault="00C231DA" w:rsidP="009B6EB6">
            <w:pPr>
              <w:jc w:val="left"/>
              <w:rPr>
                <w:rFonts w:ascii="Times New Roman" w:hAnsi="Times New Roman" w:cs="Times New Roman"/>
                <w:sz w:val="24"/>
                <w:szCs w:val="24"/>
                <w:lang w:val="lv-LV" w:eastAsia="lv-LV"/>
              </w:rPr>
            </w:pPr>
          </w:p>
        </w:tc>
      </w:tr>
      <w:tr w:rsidR="009B6EB6" w:rsidRPr="004F61A2" w14:paraId="0A8FDECD"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59144A72"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b/>
                <w:sz w:val="24"/>
                <w:szCs w:val="24"/>
                <w:bdr w:val="none" w:sz="0" w:space="0" w:color="auto" w:frame="1"/>
                <w:lang w:val="lv-LV" w:eastAsia="lv-LV"/>
              </w:rPr>
              <w:t>Kvalitatīvās pētījuma metodes</w:t>
            </w:r>
            <w:r w:rsidRPr="004F61A2">
              <w:rPr>
                <w:rFonts w:ascii="Times New Roman" w:eastAsia="Times New Roman" w:hAnsi="Times New Roman" w:cs="Times New Roman"/>
                <w:b/>
                <w:sz w:val="24"/>
                <w:szCs w:val="24"/>
                <w:bdr w:val="none" w:sz="0" w:space="0" w:color="auto" w:frame="1"/>
                <w:lang w:val="lv-LV" w:eastAsia="lv-LV"/>
              </w:rPr>
              <w:br/>
            </w:r>
          </w:p>
        </w:tc>
        <w:tc>
          <w:tcPr>
            <w:tcW w:w="2500" w:type="pct"/>
            <w:tcBorders>
              <w:top w:val="outset" w:sz="6" w:space="0" w:color="414142"/>
              <w:left w:val="outset" w:sz="6" w:space="0" w:color="414142"/>
              <w:bottom w:val="outset" w:sz="6" w:space="0" w:color="414142"/>
              <w:right w:val="outset" w:sz="6" w:space="0" w:color="414142"/>
            </w:tcBorders>
            <w:hideMark/>
          </w:tcPr>
          <w:p w14:paraId="7A78E255" w14:textId="77777777" w:rsidR="009B6EB6" w:rsidRPr="004F61A2" w:rsidRDefault="009B6EB6" w:rsidP="009B6EB6">
            <w:pPr>
              <w:jc w:val="left"/>
              <w:rPr>
                <w:rFonts w:ascii="Times New Roman" w:hAnsi="Times New Roman" w:cs="Times New Roman"/>
                <w:sz w:val="24"/>
                <w:szCs w:val="24"/>
                <w:lang w:val="lv-LV" w:eastAsia="lv-LV"/>
              </w:rPr>
            </w:pPr>
          </w:p>
        </w:tc>
      </w:tr>
      <w:tr w:rsidR="009B6EB6" w:rsidRPr="004F61A2" w14:paraId="35BBA141" w14:textId="77777777" w:rsidTr="001779FE">
        <w:tc>
          <w:tcPr>
            <w:tcW w:w="300" w:type="pct"/>
            <w:tcBorders>
              <w:top w:val="outset" w:sz="6" w:space="0" w:color="414142"/>
              <w:left w:val="outset" w:sz="6" w:space="0" w:color="414142"/>
              <w:bottom w:val="outset" w:sz="6" w:space="0" w:color="414142"/>
              <w:right w:val="nil"/>
            </w:tcBorders>
            <w:hideMark/>
          </w:tcPr>
          <w:p w14:paraId="4C632521"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129447D8"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 xml:space="preserve">1) padziļināto/ekspertu interviju skaits </w:t>
            </w:r>
          </w:p>
        </w:tc>
        <w:tc>
          <w:tcPr>
            <w:tcW w:w="2500" w:type="pct"/>
            <w:tcBorders>
              <w:top w:val="outset" w:sz="6" w:space="0" w:color="414142"/>
              <w:left w:val="outset" w:sz="6" w:space="0" w:color="414142"/>
              <w:bottom w:val="outset" w:sz="6" w:space="0" w:color="414142"/>
              <w:right w:val="outset" w:sz="6" w:space="0" w:color="414142"/>
            </w:tcBorders>
            <w:hideMark/>
          </w:tcPr>
          <w:p w14:paraId="5D94EFAD" w14:textId="38215624" w:rsidR="009B6EB6" w:rsidRPr="004F61A2" w:rsidRDefault="0009449C" w:rsidP="009B6EB6">
            <w:pPr>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18</w:t>
            </w:r>
          </w:p>
        </w:tc>
      </w:tr>
      <w:tr w:rsidR="009B6EB6" w:rsidRPr="004F61A2" w14:paraId="24CD4F66" w14:textId="77777777" w:rsidTr="001779FE">
        <w:tc>
          <w:tcPr>
            <w:tcW w:w="300" w:type="pct"/>
            <w:tcBorders>
              <w:top w:val="outset" w:sz="6" w:space="0" w:color="414142"/>
              <w:left w:val="outset" w:sz="6" w:space="0" w:color="414142"/>
              <w:bottom w:val="outset" w:sz="6" w:space="0" w:color="414142"/>
              <w:right w:val="nil"/>
            </w:tcBorders>
            <w:hideMark/>
          </w:tcPr>
          <w:p w14:paraId="7A26198B"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p>
        </w:tc>
        <w:tc>
          <w:tcPr>
            <w:tcW w:w="2200" w:type="pct"/>
            <w:tcBorders>
              <w:top w:val="outset" w:sz="6" w:space="0" w:color="414142"/>
              <w:left w:val="nil"/>
              <w:bottom w:val="outset" w:sz="6" w:space="0" w:color="414142"/>
              <w:right w:val="outset" w:sz="6" w:space="0" w:color="414142"/>
            </w:tcBorders>
            <w:hideMark/>
          </w:tcPr>
          <w:p w14:paraId="22AEEF05" w14:textId="77777777" w:rsidR="009B6EB6" w:rsidRPr="004F61A2" w:rsidRDefault="009B6EB6" w:rsidP="009B6EB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 xml:space="preserve">2) fokusa grupu diskusiju skaits </w:t>
            </w:r>
          </w:p>
        </w:tc>
        <w:tc>
          <w:tcPr>
            <w:tcW w:w="2500" w:type="pct"/>
            <w:tcBorders>
              <w:top w:val="outset" w:sz="6" w:space="0" w:color="414142"/>
              <w:left w:val="outset" w:sz="6" w:space="0" w:color="414142"/>
              <w:bottom w:val="outset" w:sz="6" w:space="0" w:color="414142"/>
              <w:right w:val="outset" w:sz="6" w:space="0" w:color="414142"/>
            </w:tcBorders>
            <w:hideMark/>
          </w:tcPr>
          <w:p w14:paraId="2C1460AB" w14:textId="71F267EF" w:rsidR="009B6EB6" w:rsidRPr="004F61A2" w:rsidRDefault="00083126" w:rsidP="009B6EB6">
            <w:pPr>
              <w:jc w:val="left"/>
              <w:rPr>
                <w:rFonts w:ascii="Times New Roman" w:hAnsi="Times New Roman" w:cs="Times New Roman"/>
                <w:sz w:val="24"/>
                <w:szCs w:val="24"/>
                <w:lang w:val="lv-LV" w:eastAsia="lv-LV"/>
              </w:rPr>
            </w:pPr>
            <w:r w:rsidRPr="004F61A2">
              <w:rPr>
                <w:rFonts w:ascii="Times New Roman" w:hAnsi="Times New Roman" w:cs="Times New Roman"/>
                <w:sz w:val="24"/>
                <w:szCs w:val="24"/>
                <w:lang w:val="lv-LV" w:eastAsia="lv-LV"/>
              </w:rPr>
              <w:t>n/a</w:t>
            </w:r>
          </w:p>
        </w:tc>
      </w:tr>
      <w:tr w:rsidR="009B6EB6" w:rsidRPr="004F61A2" w14:paraId="2ACC6A9E"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736BB645"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716E2D4A" w14:textId="0AB8B2ED" w:rsidR="009B6EB6" w:rsidRPr="004F61A2" w:rsidRDefault="00083126" w:rsidP="004F61A2">
            <w:pPr>
              <w:pStyle w:val="Bullet"/>
              <w:numPr>
                <w:ilvl w:val="0"/>
                <w:numId w:val="0"/>
              </w:numPr>
              <w:spacing w:after="120"/>
              <w:jc w:val="left"/>
              <w:rPr>
                <w:rFonts w:ascii="Times New Roman" w:hAnsi="Times New Roman" w:cs="Times New Roman"/>
                <w:sz w:val="24"/>
                <w:szCs w:val="24"/>
                <w:lang w:val="lv-LV"/>
              </w:rPr>
            </w:pPr>
            <w:r w:rsidRPr="004F61A2">
              <w:rPr>
                <w:rFonts w:ascii="Times New Roman" w:hAnsi="Times New Roman" w:cs="Times New Roman"/>
                <w:sz w:val="24"/>
                <w:szCs w:val="24"/>
                <w:lang w:val="lv-LV" w:eastAsia="lv-LV"/>
              </w:rPr>
              <w:t>n/a</w:t>
            </w:r>
            <w:r w:rsidRPr="004F61A2" w:rsidDel="00083126">
              <w:rPr>
                <w:rFonts w:ascii="Times New Roman" w:eastAsia="Times New Roman" w:hAnsi="Times New Roman" w:cs="Times New Roman"/>
                <w:sz w:val="24"/>
                <w:szCs w:val="24"/>
                <w:highlight w:val="yellow"/>
                <w:lang w:val="lv-LV" w:eastAsia="lv-LV"/>
              </w:rPr>
              <w:t xml:space="preserve"> </w:t>
            </w:r>
          </w:p>
        </w:tc>
      </w:tr>
      <w:tr w:rsidR="009B6EB6" w:rsidRPr="004F61A2" w14:paraId="39A89129"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7F22F740"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7B7459DE" w14:textId="08F972EE" w:rsidR="009B6EB6" w:rsidRPr="004F61A2" w:rsidRDefault="004078DA" w:rsidP="00A939E1">
            <w:pPr>
              <w:jc w:val="left"/>
              <w:rPr>
                <w:rFonts w:ascii="Times New Roman" w:hAnsi="Times New Roman" w:cs="Times New Roman"/>
                <w:b/>
                <w:bCs w:val="0"/>
                <w:sz w:val="24"/>
                <w:szCs w:val="24"/>
                <w:highlight w:val="yellow"/>
                <w:lang w:val="lv-LV" w:eastAsia="lv-LV"/>
              </w:rPr>
            </w:pPr>
            <w:r w:rsidRPr="004F61A2">
              <w:rPr>
                <w:rFonts w:ascii="Times New Roman" w:hAnsi="Times New Roman" w:cs="Times New Roman"/>
                <w:sz w:val="24"/>
                <w:szCs w:val="24"/>
                <w:lang w:val="lv-LV" w:eastAsia="lv-LV"/>
              </w:rPr>
              <w:t>Izglītības un zinātnes ministrijas</w:t>
            </w:r>
            <w:r w:rsidR="00A939E1" w:rsidRPr="004F61A2">
              <w:rPr>
                <w:rFonts w:ascii="Times New Roman" w:hAnsi="Times New Roman" w:cs="Times New Roman"/>
                <w:sz w:val="24"/>
                <w:szCs w:val="24"/>
                <w:lang w:val="lv-LV" w:eastAsia="lv-LV"/>
              </w:rPr>
              <w:t xml:space="preserve"> </w:t>
            </w:r>
            <w:r w:rsidRPr="004F61A2">
              <w:rPr>
                <w:rFonts w:ascii="Times New Roman" w:hAnsi="Times New Roman" w:cs="Times New Roman"/>
                <w:sz w:val="24"/>
                <w:szCs w:val="24"/>
                <w:lang w:val="lv-LV" w:eastAsia="lv-LV"/>
              </w:rPr>
              <w:t>vadošā vecākā eksperte - projektu vadītāja</w:t>
            </w:r>
            <w:r w:rsidR="00ED7177" w:rsidRPr="004F61A2">
              <w:rPr>
                <w:rFonts w:ascii="Times New Roman" w:hAnsi="Times New Roman" w:cs="Times New Roman"/>
                <w:sz w:val="24"/>
                <w:szCs w:val="24"/>
                <w:lang w:val="lv-LV" w:eastAsia="lv-LV"/>
              </w:rPr>
              <w:t xml:space="preserve"> </w:t>
            </w:r>
            <w:r w:rsidRPr="004F61A2">
              <w:rPr>
                <w:rFonts w:ascii="Times New Roman" w:hAnsi="Times New Roman" w:cs="Times New Roman"/>
                <w:sz w:val="24"/>
                <w:szCs w:val="24"/>
                <w:lang w:val="lv-LV" w:eastAsia="lv-LV"/>
              </w:rPr>
              <w:t>Sanda Kaša</w:t>
            </w:r>
            <w:r w:rsidR="00A939E1" w:rsidRPr="004F61A2">
              <w:rPr>
                <w:rFonts w:ascii="Times New Roman" w:hAnsi="Times New Roman" w:cs="Times New Roman"/>
                <w:sz w:val="24"/>
                <w:szCs w:val="24"/>
                <w:lang w:val="lv-LV" w:eastAsia="lv-LV"/>
              </w:rPr>
              <w:t xml:space="preserve">, tālr. +371 </w:t>
            </w:r>
            <w:r w:rsidRPr="004F61A2">
              <w:rPr>
                <w:rFonts w:ascii="Times New Roman" w:hAnsi="Times New Roman" w:cs="Times New Roman"/>
                <w:sz w:val="24"/>
                <w:szCs w:val="24"/>
                <w:lang w:val="lv-LV" w:eastAsia="lv-LV"/>
              </w:rPr>
              <w:t>67047910</w:t>
            </w:r>
            <w:r w:rsidR="00A939E1" w:rsidRPr="004F61A2">
              <w:rPr>
                <w:rFonts w:ascii="Times New Roman" w:hAnsi="Times New Roman" w:cs="Times New Roman"/>
                <w:sz w:val="24"/>
                <w:szCs w:val="24"/>
                <w:lang w:val="lv-LV" w:eastAsia="lv-LV"/>
              </w:rPr>
              <w:t xml:space="preserve">, e-pasts: </w:t>
            </w:r>
            <w:r w:rsidRPr="004F61A2">
              <w:rPr>
                <w:rFonts w:ascii="Times New Roman" w:hAnsi="Times New Roman" w:cs="Times New Roman"/>
                <w:sz w:val="24"/>
                <w:szCs w:val="24"/>
                <w:lang w:val="lv-LV" w:eastAsia="lv-LV"/>
              </w:rPr>
              <w:t>sanda.kasa@izm.gov.lv</w:t>
            </w:r>
          </w:p>
        </w:tc>
      </w:tr>
      <w:tr w:rsidR="009B6EB6" w:rsidRPr="004F61A2" w14:paraId="250A9F3B" w14:textId="77777777" w:rsidTr="001779FE">
        <w:trPr>
          <w:trHeight w:val="260"/>
        </w:trPr>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2D5A0F2" w14:textId="77777777" w:rsidR="009B6EB6" w:rsidRPr="004F61A2" w:rsidRDefault="009B6EB6" w:rsidP="009B6EB6">
            <w:pPr>
              <w:spacing w:after="0"/>
              <w:jc w:val="left"/>
              <w:rPr>
                <w:rFonts w:ascii="Times New Roman" w:eastAsia="Times New Roman" w:hAnsi="Times New Roman" w:cs="Times New Roman"/>
                <w:b/>
                <w:bCs w:val="0"/>
                <w:sz w:val="24"/>
                <w:szCs w:val="24"/>
                <w:lang w:val="lv-LV" w:eastAsia="lv-LV"/>
              </w:rPr>
            </w:pPr>
            <w:r w:rsidRPr="004F61A2">
              <w:rPr>
                <w:rFonts w:ascii="Times New Roman" w:eastAsia="Times New Roman" w:hAnsi="Times New Roman" w:cs="Times New Roman"/>
                <w:b/>
                <w:sz w:val="24"/>
                <w:szCs w:val="24"/>
                <w:lang w:val="lv-LV" w:eastAsia="lv-LV"/>
              </w:rPr>
              <w:t>Pētījuma autori*** (autortiesību subjekti)</w:t>
            </w:r>
          </w:p>
        </w:tc>
        <w:tc>
          <w:tcPr>
            <w:tcW w:w="2500" w:type="pct"/>
            <w:vAlign w:val="center"/>
          </w:tcPr>
          <w:p w14:paraId="0A85C62B" w14:textId="77777777" w:rsidR="00D12226" w:rsidRPr="004F61A2" w:rsidRDefault="00D12226" w:rsidP="00D1222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Personu apvienība “SIA “</w:t>
            </w:r>
            <w:proofErr w:type="spellStart"/>
            <w:r w:rsidRPr="004F61A2">
              <w:rPr>
                <w:rFonts w:ascii="Times New Roman" w:eastAsia="Times New Roman" w:hAnsi="Times New Roman" w:cs="Times New Roman"/>
                <w:sz w:val="24"/>
                <w:szCs w:val="24"/>
                <w:lang w:val="lv-LV" w:eastAsia="lv-LV"/>
              </w:rPr>
              <w:t>Civitta</w:t>
            </w:r>
            <w:proofErr w:type="spellEnd"/>
            <w:r w:rsidRPr="004F61A2">
              <w:rPr>
                <w:rFonts w:ascii="Times New Roman" w:eastAsia="Times New Roman" w:hAnsi="Times New Roman" w:cs="Times New Roman"/>
                <w:sz w:val="24"/>
                <w:szCs w:val="24"/>
                <w:lang w:val="lv-LV" w:eastAsia="lv-LV"/>
              </w:rPr>
              <w:t xml:space="preserve"> Latvija”, UAB “</w:t>
            </w:r>
            <w:proofErr w:type="spellStart"/>
            <w:r w:rsidRPr="004F61A2">
              <w:rPr>
                <w:rFonts w:ascii="Times New Roman" w:eastAsia="Times New Roman" w:hAnsi="Times New Roman" w:cs="Times New Roman"/>
                <w:sz w:val="24"/>
                <w:szCs w:val="24"/>
                <w:lang w:val="lv-LV" w:eastAsia="lv-LV"/>
              </w:rPr>
              <w:t>Civitta</w:t>
            </w:r>
            <w:proofErr w:type="spellEnd"/>
            <w:r w:rsidRPr="004F61A2">
              <w:rPr>
                <w:rFonts w:ascii="Times New Roman" w:eastAsia="Times New Roman" w:hAnsi="Times New Roman" w:cs="Times New Roman"/>
                <w:sz w:val="24"/>
                <w:szCs w:val="24"/>
                <w:lang w:val="lv-LV" w:eastAsia="lv-LV"/>
              </w:rPr>
              <w:t>” un “</w:t>
            </w:r>
            <w:proofErr w:type="spellStart"/>
            <w:r w:rsidRPr="004F61A2">
              <w:rPr>
                <w:rFonts w:ascii="Times New Roman" w:eastAsia="Times New Roman" w:hAnsi="Times New Roman" w:cs="Times New Roman"/>
                <w:sz w:val="24"/>
                <w:szCs w:val="24"/>
                <w:lang w:val="lv-LV" w:eastAsia="lv-LV"/>
              </w:rPr>
              <w:t>Tventes</w:t>
            </w:r>
            <w:proofErr w:type="spellEnd"/>
            <w:r w:rsidRPr="004F61A2">
              <w:rPr>
                <w:rFonts w:ascii="Times New Roman" w:eastAsia="Times New Roman" w:hAnsi="Times New Roman" w:cs="Times New Roman"/>
                <w:sz w:val="24"/>
                <w:szCs w:val="24"/>
                <w:lang w:val="lv-LV" w:eastAsia="lv-LV"/>
              </w:rPr>
              <w:t xml:space="preserve"> Universitāte” </w:t>
            </w:r>
          </w:p>
          <w:p w14:paraId="288C2F98" w14:textId="64BABB7F" w:rsidR="009B6EB6" w:rsidRPr="004F61A2" w:rsidRDefault="00D12226" w:rsidP="00D12226">
            <w:pPr>
              <w:spacing w:after="0"/>
              <w:jc w:val="left"/>
              <w:rPr>
                <w:rFonts w:ascii="Times New Roman" w:eastAsia="Times New Roman" w:hAnsi="Times New Roman" w:cs="Times New Roman"/>
                <w:sz w:val="24"/>
                <w:szCs w:val="24"/>
                <w:lang w:val="lv-LV" w:eastAsia="lv-LV"/>
              </w:rPr>
            </w:pPr>
            <w:r w:rsidRPr="004F61A2">
              <w:rPr>
                <w:rFonts w:ascii="Times New Roman" w:eastAsia="Times New Roman" w:hAnsi="Times New Roman" w:cs="Times New Roman"/>
                <w:sz w:val="24"/>
                <w:szCs w:val="24"/>
                <w:lang w:val="lv-LV" w:eastAsia="lv-LV"/>
              </w:rPr>
              <w:t>(SIA „</w:t>
            </w:r>
            <w:proofErr w:type="spellStart"/>
            <w:r w:rsidRPr="004F61A2">
              <w:rPr>
                <w:rFonts w:ascii="Times New Roman" w:eastAsia="Times New Roman" w:hAnsi="Times New Roman" w:cs="Times New Roman"/>
                <w:sz w:val="24"/>
                <w:szCs w:val="24"/>
                <w:lang w:val="lv-LV" w:eastAsia="lv-LV"/>
              </w:rPr>
              <w:t>Civitta</w:t>
            </w:r>
            <w:proofErr w:type="spellEnd"/>
            <w:r w:rsidRPr="004F61A2">
              <w:rPr>
                <w:rFonts w:ascii="Times New Roman" w:eastAsia="Times New Roman" w:hAnsi="Times New Roman" w:cs="Times New Roman"/>
                <w:sz w:val="24"/>
                <w:szCs w:val="24"/>
                <w:lang w:val="lv-LV" w:eastAsia="lv-LV"/>
              </w:rPr>
              <w:t xml:space="preserve"> Latvija”, </w:t>
            </w:r>
            <w:proofErr w:type="spellStart"/>
            <w:r w:rsidRPr="004F61A2">
              <w:rPr>
                <w:rFonts w:ascii="Times New Roman" w:eastAsia="Times New Roman" w:hAnsi="Times New Roman" w:cs="Times New Roman"/>
                <w:sz w:val="24"/>
                <w:szCs w:val="24"/>
                <w:lang w:val="lv-LV" w:eastAsia="lv-LV"/>
              </w:rPr>
              <w:t>reģ</w:t>
            </w:r>
            <w:proofErr w:type="spellEnd"/>
            <w:r w:rsidRPr="004F61A2">
              <w:rPr>
                <w:rFonts w:ascii="Times New Roman" w:eastAsia="Times New Roman" w:hAnsi="Times New Roman" w:cs="Times New Roman"/>
                <w:sz w:val="24"/>
                <w:szCs w:val="24"/>
                <w:lang w:val="lv-LV" w:eastAsia="lv-LV"/>
              </w:rPr>
              <w:t>. Nr. 40103391513, UAB „</w:t>
            </w:r>
            <w:proofErr w:type="spellStart"/>
            <w:r w:rsidRPr="004F61A2">
              <w:rPr>
                <w:rFonts w:ascii="Times New Roman" w:eastAsia="Times New Roman" w:hAnsi="Times New Roman" w:cs="Times New Roman"/>
                <w:sz w:val="24"/>
                <w:szCs w:val="24"/>
                <w:lang w:val="lv-LV" w:eastAsia="lv-LV"/>
              </w:rPr>
              <w:t>Civitta</w:t>
            </w:r>
            <w:proofErr w:type="spellEnd"/>
            <w:r w:rsidRPr="004F61A2">
              <w:rPr>
                <w:rFonts w:ascii="Times New Roman" w:eastAsia="Times New Roman" w:hAnsi="Times New Roman" w:cs="Times New Roman"/>
                <w:sz w:val="24"/>
                <w:szCs w:val="24"/>
                <w:lang w:val="lv-LV" w:eastAsia="lv-LV"/>
              </w:rPr>
              <w:t xml:space="preserve">”, </w:t>
            </w:r>
            <w:proofErr w:type="spellStart"/>
            <w:r w:rsidRPr="004F61A2">
              <w:rPr>
                <w:rFonts w:ascii="Times New Roman" w:eastAsia="Times New Roman" w:hAnsi="Times New Roman" w:cs="Times New Roman"/>
                <w:sz w:val="24"/>
                <w:szCs w:val="24"/>
                <w:lang w:val="lv-LV" w:eastAsia="lv-LV"/>
              </w:rPr>
              <w:t>reģ</w:t>
            </w:r>
            <w:proofErr w:type="spellEnd"/>
            <w:r w:rsidRPr="004F61A2">
              <w:rPr>
                <w:rFonts w:ascii="Times New Roman" w:eastAsia="Times New Roman" w:hAnsi="Times New Roman" w:cs="Times New Roman"/>
                <w:sz w:val="24"/>
                <w:szCs w:val="24"/>
                <w:lang w:val="lv-LV" w:eastAsia="lv-LV"/>
              </w:rPr>
              <w:t xml:space="preserve">. Nr. 302477747, </w:t>
            </w:r>
            <w:proofErr w:type="spellStart"/>
            <w:r w:rsidRPr="004F61A2">
              <w:rPr>
                <w:rFonts w:ascii="Times New Roman" w:eastAsia="Times New Roman" w:hAnsi="Times New Roman" w:cs="Times New Roman"/>
                <w:sz w:val="24"/>
                <w:szCs w:val="24"/>
                <w:lang w:val="lv-LV" w:eastAsia="lv-LV"/>
              </w:rPr>
              <w:t>Tventes</w:t>
            </w:r>
            <w:proofErr w:type="spellEnd"/>
            <w:r w:rsidRPr="004F61A2">
              <w:rPr>
                <w:rFonts w:ascii="Times New Roman" w:eastAsia="Times New Roman" w:hAnsi="Times New Roman" w:cs="Times New Roman"/>
                <w:sz w:val="24"/>
                <w:szCs w:val="24"/>
                <w:lang w:val="lv-LV" w:eastAsia="lv-LV"/>
              </w:rPr>
              <w:t xml:space="preserve"> Universitāte </w:t>
            </w:r>
            <w:proofErr w:type="spellStart"/>
            <w:r w:rsidRPr="004F61A2">
              <w:rPr>
                <w:rFonts w:ascii="Times New Roman" w:eastAsia="Times New Roman" w:hAnsi="Times New Roman" w:cs="Times New Roman"/>
                <w:sz w:val="24"/>
                <w:szCs w:val="24"/>
                <w:lang w:val="lv-LV" w:eastAsia="lv-LV"/>
              </w:rPr>
              <w:t>reģ</w:t>
            </w:r>
            <w:proofErr w:type="spellEnd"/>
            <w:r w:rsidRPr="004F61A2">
              <w:rPr>
                <w:rFonts w:ascii="Times New Roman" w:eastAsia="Times New Roman" w:hAnsi="Times New Roman" w:cs="Times New Roman"/>
                <w:sz w:val="24"/>
                <w:szCs w:val="24"/>
                <w:lang w:val="lv-LV" w:eastAsia="lv-LV"/>
              </w:rPr>
              <w:t xml:space="preserve">. Nr. NL002946725B01) </w:t>
            </w:r>
          </w:p>
        </w:tc>
      </w:tr>
    </w:tbl>
    <w:p w14:paraId="238B5913" w14:textId="77777777" w:rsidR="009B6EB6" w:rsidRPr="004F61A2" w:rsidRDefault="009B6EB6" w:rsidP="009B6EB6">
      <w:pPr>
        <w:pStyle w:val="tvhtml"/>
        <w:shd w:val="clear" w:color="auto" w:fill="FFFFFF"/>
        <w:spacing w:before="120" w:beforeAutospacing="0" w:after="120" w:afterAutospacing="0" w:line="293" w:lineRule="atLeast"/>
      </w:pPr>
      <w:r w:rsidRPr="004F61A2">
        <w:t xml:space="preserve">* Pētījuma klasifikācijas grupa atbilstoši Ministru kabineta 2013.gada 3.janvāra noteikumu Nr.1 "Kārtība, kādā publiska persona </w:t>
      </w:r>
      <w:proofErr w:type="spellStart"/>
      <w:r w:rsidRPr="004F61A2">
        <w:t>pasūta</w:t>
      </w:r>
      <w:proofErr w:type="spellEnd"/>
      <w:r w:rsidRPr="004F61A2">
        <w:t xml:space="preserve"> pētījumus"</w:t>
      </w:r>
      <w:hyperlink r:id="rId8" w:anchor="n2" w:history="1">
        <w:r w:rsidRPr="004F61A2">
          <w:rPr>
            <w:rStyle w:val="Hyperlink"/>
            <w:color w:val="auto"/>
            <w:u w:val="none"/>
          </w:rPr>
          <w:t> II nodaļai</w:t>
        </w:r>
      </w:hyperlink>
      <w:r w:rsidRPr="004F61A2">
        <w:t>.</w:t>
      </w:r>
    </w:p>
    <w:p w14:paraId="33E5020C" w14:textId="77777777" w:rsidR="009B6EB6" w:rsidRPr="004F61A2" w:rsidRDefault="009B6EB6" w:rsidP="009B6EB6">
      <w:pPr>
        <w:pStyle w:val="tvhtml"/>
        <w:shd w:val="clear" w:color="auto" w:fill="FFFFFF"/>
        <w:spacing w:before="0" w:beforeAutospacing="0" w:after="120" w:afterAutospacing="0" w:line="293" w:lineRule="atLeast"/>
      </w:pPr>
      <w:r w:rsidRPr="004F61A2">
        <w:t>** Politikas joma un nozare atbilstoši Ministru kabineta 2009.gada 7.aprīļa noteikumu Nr.300 "</w:t>
      </w:r>
      <w:hyperlink r:id="rId9" w:tgtFrame="_blank" w:history="1">
        <w:r w:rsidRPr="004F61A2">
          <w:rPr>
            <w:rStyle w:val="Hyperlink"/>
            <w:color w:val="auto"/>
            <w:u w:val="none"/>
          </w:rPr>
          <w:t>Ministru kabineta kārtības rullis</w:t>
        </w:r>
      </w:hyperlink>
      <w:r w:rsidRPr="004F61A2">
        <w:t>" </w:t>
      </w:r>
      <w:hyperlink r:id="rId10" w:anchor="piel3" w:tgtFrame="_blank" w:history="1">
        <w:r w:rsidRPr="004F61A2">
          <w:rPr>
            <w:rStyle w:val="Hyperlink"/>
            <w:color w:val="auto"/>
            <w:u w:val="none"/>
          </w:rPr>
          <w:t>3.pielikumam</w:t>
        </w:r>
      </w:hyperlink>
      <w:r w:rsidRPr="004F61A2">
        <w:t>.</w:t>
      </w:r>
    </w:p>
    <w:p w14:paraId="738C5F85" w14:textId="77777777" w:rsidR="009B6EB6" w:rsidRPr="004F61A2" w:rsidRDefault="009B6EB6" w:rsidP="009B6EB6">
      <w:pPr>
        <w:pStyle w:val="tvhtml"/>
        <w:shd w:val="clear" w:color="auto" w:fill="FFFFFF"/>
        <w:spacing w:before="0" w:beforeAutospacing="0" w:after="120" w:afterAutospacing="0" w:line="293" w:lineRule="atLeast"/>
      </w:pPr>
      <w:r w:rsidRPr="004F61A2">
        <w:t>*** Atbilstoši pētījuma īstenotāja sniegtajai informācijai</w:t>
      </w:r>
      <w:r w:rsidR="009D06F9" w:rsidRPr="004F61A2">
        <w:t>.</w:t>
      </w:r>
    </w:p>
    <w:p w14:paraId="6B39775C" w14:textId="77777777" w:rsidR="00A87594" w:rsidRPr="004F61A2" w:rsidRDefault="00A87594" w:rsidP="009B6EB6">
      <w:pPr>
        <w:rPr>
          <w:rFonts w:ascii="Times New Roman" w:hAnsi="Times New Roman" w:cs="Times New Roman"/>
          <w:sz w:val="24"/>
          <w:szCs w:val="24"/>
          <w:lang w:val="lv-LV"/>
        </w:rPr>
      </w:pPr>
    </w:p>
    <w:sectPr w:rsidR="00A87594" w:rsidRPr="004F61A2" w:rsidSect="00101BE6">
      <w:headerReference w:type="even" r:id="rId11"/>
      <w:headerReference w:type="default" r:id="rId12"/>
      <w:footerReference w:type="even" r:id="rId13"/>
      <w:footerReference w:type="default" r:id="rId14"/>
      <w:headerReference w:type="first" r:id="rId15"/>
      <w:footerReference w:type="first" r:id="rId16"/>
      <w:pgSz w:w="11907" w:h="16839" w:code="9"/>
      <w:pgMar w:top="1440" w:right="1022" w:bottom="1152" w:left="1440" w:header="706"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13057" w14:textId="77777777" w:rsidR="00AB23AD" w:rsidRDefault="00AB23AD" w:rsidP="00534500">
      <w:r>
        <w:separator/>
      </w:r>
    </w:p>
    <w:p w14:paraId="4AD821B1" w14:textId="77777777" w:rsidR="00AB23AD" w:rsidRDefault="00AB23AD" w:rsidP="00534500"/>
    <w:p w14:paraId="609163F5" w14:textId="77777777" w:rsidR="00AB23AD" w:rsidRDefault="00AB23AD" w:rsidP="00534500"/>
    <w:p w14:paraId="44B493FB" w14:textId="77777777" w:rsidR="00AB23AD" w:rsidRDefault="00AB23AD" w:rsidP="00534500"/>
    <w:p w14:paraId="5E9DE630" w14:textId="77777777" w:rsidR="00AB23AD" w:rsidRDefault="00AB23AD" w:rsidP="00534500"/>
  </w:endnote>
  <w:endnote w:type="continuationSeparator" w:id="0">
    <w:p w14:paraId="652763AA" w14:textId="77777777" w:rsidR="00AB23AD" w:rsidRDefault="00AB23AD" w:rsidP="00534500">
      <w:r>
        <w:continuationSeparator/>
      </w:r>
    </w:p>
    <w:p w14:paraId="332767D2" w14:textId="77777777" w:rsidR="00AB23AD" w:rsidRDefault="00AB23AD" w:rsidP="00534500"/>
    <w:p w14:paraId="09C6AED2" w14:textId="77777777" w:rsidR="00AB23AD" w:rsidRDefault="00AB23AD" w:rsidP="00534500"/>
    <w:p w14:paraId="262D655D" w14:textId="77777777" w:rsidR="00AB23AD" w:rsidRDefault="00AB23AD" w:rsidP="00534500"/>
    <w:p w14:paraId="369667AB" w14:textId="77777777" w:rsidR="00AB23AD" w:rsidRDefault="00AB23AD"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venir Next Regular">
    <w:altName w:val="Calibri"/>
    <w:charset w:val="00"/>
    <w:family w:val="auto"/>
    <w:pitch w:val="variable"/>
    <w:sig w:usb0="00000001" w:usb1="5000204A" w:usb2="00000000" w:usb3="00000000" w:csb0="0000009B"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venir Next Demi Bold">
    <w:altName w:val="Calibri"/>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36BD" w14:textId="77777777" w:rsidR="00BB6F4C" w:rsidRDefault="00BB6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sdt>
    <w:sdtPr>
      <w:id w:val="-78750291"/>
      <w:docPartObj>
        <w:docPartGallery w:val="Page Numbers (Bottom of Page)"/>
        <w:docPartUnique/>
      </w:docPartObj>
    </w:sdtPr>
    <w:sdtEndPr>
      <w:rPr>
        <w:rFonts w:ascii="Times New Roman" w:hAnsi="Times New Roman" w:cs="Times New Roman"/>
        <w:noProof/>
      </w:rPr>
    </w:sdtEndPr>
    <w:sdtContent>
      <w:p w14:paraId="6323DC04" w14:textId="65976FC6" w:rsidR="00101BE6" w:rsidRPr="00101BE6" w:rsidRDefault="00101BE6" w:rsidP="00BB6F4C">
        <w:pPr>
          <w:pStyle w:val="Footer"/>
          <w:jc w:val="center"/>
          <w:rPr>
            <w:rFonts w:ascii="Times New Roman" w:hAnsi="Times New Roman" w:cs="Times New Roman"/>
          </w:rPr>
        </w:pPr>
        <w:r w:rsidRPr="00101BE6">
          <w:rPr>
            <w:rFonts w:ascii="Times New Roman" w:hAnsi="Times New Roman" w:cs="Times New Roman"/>
          </w:rPr>
          <w:fldChar w:fldCharType="begin"/>
        </w:r>
        <w:r w:rsidRPr="00101BE6">
          <w:rPr>
            <w:rFonts w:ascii="Times New Roman" w:hAnsi="Times New Roman" w:cs="Times New Roman"/>
          </w:rPr>
          <w:instrText xml:space="preserve"> PAGE   \* MERGEFORMAT </w:instrText>
        </w:r>
        <w:r w:rsidRPr="00101BE6">
          <w:rPr>
            <w:rFonts w:ascii="Times New Roman" w:hAnsi="Times New Roman" w:cs="Times New Roman"/>
          </w:rPr>
          <w:fldChar w:fldCharType="separate"/>
        </w:r>
        <w:r w:rsidR="00BB6F4C">
          <w:rPr>
            <w:rFonts w:ascii="Times New Roman" w:hAnsi="Times New Roman" w:cs="Times New Roman"/>
            <w:noProof/>
          </w:rPr>
          <w:t>1</w:t>
        </w:r>
        <w:r w:rsidRPr="00101BE6">
          <w:rPr>
            <w:rFonts w:ascii="Times New Roman" w:hAnsi="Times New Roman" w:cs="Times New Roman"/>
            <w:noProof/>
          </w:rPr>
          <w:fldChar w:fldCharType="end"/>
        </w:r>
      </w:p>
    </w:sdtContent>
  </w:sdt>
  <w:bookmarkEnd w:id="0"/>
  <w:p w14:paraId="2A31DCC4" w14:textId="77777777" w:rsidR="00FD4FA4" w:rsidRPr="00101BE6" w:rsidRDefault="00FD4FA4" w:rsidP="00101B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506AE" w14:textId="77777777" w:rsidR="00BB6F4C" w:rsidRDefault="00BB6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B697E" w14:textId="77777777" w:rsidR="00AB23AD" w:rsidRDefault="00AB23AD" w:rsidP="00534500">
      <w:r>
        <w:separator/>
      </w:r>
    </w:p>
  </w:footnote>
  <w:footnote w:type="continuationSeparator" w:id="0">
    <w:p w14:paraId="6BA2035E" w14:textId="77777777" w:rsidR="00AB23AD" w:rsidRDefault="00AB23AD" w:rsidP="00534500">
      <w:r>
        <w:continuationSeparator/>
      </w:r>
    </w:p>
    <w:p w14:paraId="4168111A" w14:textId="77777777" w:rsidR="00AB23AD" w:rsidRDefault="00AB23AD" w:rsidP="00534500"/>
    <w:p w14:paraId="5064F846" w14:textId="77777777" w:rsidR="00AB23AD" w:rsidRDefault="00AB23AD" w:rsidP="00534500"/>
    <w:p w14:paraId="4C956980" w14:textId="77777777" w:rsidR="00AB23AD" w:rsidRDefault="00AB23AD" w:rsidP="00534500"/>
    <w:p w14:paraId="1AFD25B3" w14:textId="77777777" w:rsidR="00AB23AD" w:rsidRDefault="00AB23AD" w:rsidP="005345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EB52" w14:textId="77777777" w:rsidR="00BB6F4C" w:rsidRDefault="00BB6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AFB5D" w14:textId="77777777" w:rsidR="00BB6F4C" w:rsidRDefault="00BB6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7BB34" w14:textId="77777777" w:rsidR="00BB6F4C" w:rsidRDefault="00BB6F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1F6"/>
    <w:multiLevelType w:val="hybridMultilevel"/>
    <w:tmpl w:val="DF929BAC"/>
    <w:lvl w:ilvl="0" w:tplc="04270001">
      <w:start w:val="1"/>
      <w:numFmt w:val="bullet"/>
      <w:lvlText w:val=""/>
      <w:lvlJc w:val="left"/>
      <w:pPr>
        <w:ind w:left="142" w:hanging="360"/>
      </w:pPr>
      <w:rPr>
        <w:rFonts w:ascii="Symbol" w:hAnsi="Symbol" w:hint="default"/>
      </w:rPr>
    </w:lvl>
    <w:lvl w:ilvl="1" w:tplc="04270003" w:tentative="1">
      <w:start w:val="1"/>
      <w:numFmt w:val="bullet"/>
      <w:lvlText w:val="o"/>
      <w:lvlJc w:val="left"/>
      <w:pPr>
        <w:ind w:left="862" w:hanging="360"/>
      </w:pPr>
      <w:rPr>
        <w:rFonts w:ascii="Courier New" w:hAnsi="Courier New" w:cs="Courier New" w:hint="default"/>
      </w:rPr>
    </w:lvl>
    <w:lvl w:ilvl="2" w:tplc="04270005" w:tentative="1">
      <w:start w:val="1"/>
      <w:numFmt w:val="bullet"/>
      <w:lvlText w:val=""/>
      <w:lvlJc w:val="left"/>
      <w:pPr>
        <w:ind w:left="1582" w:hanging="360"/>
      </w:pPr>
      <w:rPr>
        <w:rFonts w:ascii="Wingdings" w:hAnsi="Wingdings" w:hint="default"/>
      </w:rPr>
    </w:lvl>
    <w:lvl w:ilvl="3" w:tplc="04270001" w:tentative="1">
      <w:start w:val="1"/>
      <w:numFmt w:val="bullet"/>
      <w:lvlText w:val=""/>
      <w:lvlJc w:val="left"/>
      <w:pPr>
        <w:ind w:left="2302" w:hanging="360"/>
      </w:pPr>
      <w:rPr>
        <w:rFonts w:ascii="Symbol" w:hAnsi="Symbol" w:hint="default"/>
      </w:rPr>
    </w:lvl>
    <w:lvl w:ilvl="4" w:tplc="04270003" w:tentative="1">
      <w:start w:val="1"/>
      <w:numFmt w:val="bullet"/>
      <w:lvlText w:val="o"/>
      <w:lvlJc w:val="left"/>
      <w:pPr>
        <w:ind w:left="3022" w:hanging="360"/>
      </w:pPr>
      <w:rPr>
        <w:rFonts w:ascii="Courier New" w:hAnsi="Courier New" w:cs="Courier New" w:hint="default"/>
      </w:rPr>
    </w:lvl>
    <w:lvl w:ilvl="5" w:tplc="04270005" w:tentative="1">
      <w:start w:val="1"/>
      <w:numFmt w:val="bullet"/>
      <w:lvlText w:val=""/>
      <w:lvlJc w:val="left"/>
      <w:pPr>
        <w:ind w:left="3742" w:hanging="360"/>
      </w:pPr>
      <w:rPr>
        <w:rFonts w:ascii="Wingdings" w:hAnsi="Wingdings" w:hint="default"/>
      </w:rPr>
    </w:lvl>
    <w:lvl w:ilvl="6" w:tplc="04270001" w:tentative="1">
      <w:start w:val="1"/>
      <w:numFmt w:val="bullet"/>
      <w:lvlText w:val=""/>
      <w:lvlJc w:val="left"/>
      <w:pPr>
        <w:ind w:left="4462" w:hanging="360"/>
      </w:pPr>
      <w:rPr>
        <w:rFonts w:ascii="Symbol" w:hAnsi="Symbol" w:hint="default"/>
      </w:rPr>
    </w:lvl>
    <w:lvl w:ilvl="7" w:tplc="04270003" w:tentative="1">
      <w:start w:val="1"/>
      <w:numFmt w:val="bullet"/>
      <w:lvlText w:val="o"/>
      <w:lvlJc w:val="left"/>
      <w:pPr>
        <w:ind w:left="5182" w:hanging="360"/>
      </w:pPr>
      <w:rPr>
        <w:rFonts w:ascii="Courier New" w:hAnsi="Courier New" w:cs="Courier New" w:hint="default"/>
      </w:rPr>
    </w:lvl>
    <w:lvl w:ilvl="8" w:tplc="04270005" w:tentative="1">
      <w:start w:val="1"/>
      <w:numFmt w:val="bullet"/>
      <w:lvlText w:val=""/>
      <w:lvlJc w:val="left"/>
      <w:pPr>
        <w:ind w:left="5902" w:hanging="360"/>
      </w:pPr>
      <w:rPr>
        <w:rFonts w:ascii="Wingdings" w:hAnsi="Wingdings" w:hint="default"/>
      </w:rPr>
    </w:lvl>
  </w:abstractNum>
  <w:abstractNum w:abstractNumId="1">
    <w:nsid w:val="0ABA28D2"/>
    <w:multiLevelType w:val="hybridMultilevel"/>
    <w:tmpl w:val="1202558E"/>
    <w:lvl w:ilvl="0" w:tplc="546038D2">
      <w:start w:val="1"/>
      <w:numFmt w:val="bullet"/>
      <w:lvlText w:val=""/>
      <w:lvlJc w:val="left"/>
      <w:pPr>
        <w:ind w:left="720" w:hanging="360"/>
      </w:pPr>
      <w:rPr>
        <w:rFonts w:ascii="Symbol" w:hAnsi="Symbol" w:hint="default"/>
        <w:color w:val="3CA1BC" w:themeColor="background2"/>
        <w:sz w:val="22"/>
        <w:szCs w:val="22"/>
      </w:rPr>
    </w:lvl>
    <w:lvl w:ilvl="1" w:tplc="D9DC6F8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546AB"/>
    <w:multiLevelType w:val="hybridMultilevel"/>
    <w:tmpl w:val="8BA0E4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1CE09DA"/>
    <w:multiLevelType w:val="hybridMultilevel"/>
    <w:tmpl w:val="2A50C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C2C45"/>
    <w:multiLevelType w:val="multilevel"/>
    <w:tmpl w:val="C3B0CCC2"/>
    <w:numStyleLink w:val="Style1"/>
  </w:abstractNum>
  <w:abstractNum w:abstractNumId="5">
    <w:nsid w:val="260F546D"/>
    <w:multiLevelType w:val="hybridMultilevel"/>
    <w:tmpl w:val="49C8007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7952903"/>
    <w:multiLevelType w:val="multilevel"/>
    <w:tmpl w:val="FD787E1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2A24745D"/>
    <w:multiLevelType w:val="hybridMultilevel"/>
    <w:tmpl w:val="360CD452"/>
    <w:lvl w:ilvl="0" w:tplc="39E8CA8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nsid w:val="2AEF552F"/>
    <w:multiLevelType w:val="hybridMultilevel"/>
    <w:tmpl w:val="4260CC7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360" w:hanging="360"/>
      </w:pPr>
      <w:rPr>
        <w:rFonts w:ascii="Wingdings" w:hAnsi="Wingdings" w:hint="default"/>
      </w:rPr>
    </w:lvl>
    <w:lvl w:ilvl="3" w:tplc="04260001" w:tentative="1">
      <w:start w:val="1"/>
      <w:numFmt w:val="bullet"/>
      <w:lvlText w:val=""/>
      <w:lvlJc w:val="left"/>
      <w:pPr>
        <w:ind w:left="360" w:hanging="360"/>
      </w:pPr>
      <w:rPr>
        <w:rFonts w:ascii="Symbol" w:hAnsi="Symbol" w:hint="default"/>
      </w:rPr>
    </w:lvl>
    <w:lvl w:ilvl="4" w:tplc="04260003" w:tentative="1">
      <w:start w:val="1"/>
      <w:numFmt w:val="bullet"/>
      <w:lvlText w:val="o"/>
      <w:lvlJc w:val="left"/>
      <w:pPr>
        <w:ind w:left="1080" w:hanging="360"/>
      </w:pPr>
      <w:rPr>
        <w:rFonts w:ascii="Courier New" w:hAnsi="Courier New" w:cs="Courier New" w:hint="default"/>
      </w:rPr>
    </w:lvl>
    <w:lvl w:ilvl="5" w:tplc="04260005" w:tentative="1">
      <w:start w:val="1"/>
      <w:numFmt w:val="bullet"/>
      <w:lvlText w:val=""/>
      <w:lvlJc w:val="left"/>
      <w:pPr>
        <w:ind w:left="1800" w:hanging="360"/>
      </w:pPr>
      <w:rPr>
        <w:rFonts w:ascii="Wingdings" w:hAnsi="Wingdings" w:hint="default"/>
      </w:rPr>
    </w:lvl>
    <w:lvl w:ilvl="6" w:tplc="04260001" w:tentative="1">
      <w:start w:val="1"/>
      <w:numFmt w:val="bullet"/>
      <w:lvlText w:val=""/>
      <w:lvlJc w:val="left"/>
      <w:pPr>
        <w:ind w:left="2520" w:hanging="360"/>
      </w:pPr>
      <w:rPr>
        <w:rFonts w:ascii="Symbol" w:hAnsi="Symbol" w:hint="default"/>
      </w:rPr>
    </w:lvl>
    <w:lvl w:ilvl="7" w:tplc="04260003" w:tentative="1">
      <w:start w:val="1"/>
      <w:numFmt w:val="bullet"/>
      <w:lvlText w:val="o"/>
      <w:lvlJc w:val="left"/>
      <w:pPr>
        <w:ind w:left="3240" w:hanging="360"/>
      </w:pPr>
      <w:rPr>
        <w:rFonts w:ascii="Courier New" w:hAnsi="Courier New" w:cs="Courier New" w:hint="default"/>
      </w:rPr>
    </w:lvl>
    <w:lvl w:ilvl="8" w:tplc="04260005" w:tentative="1">
      <w:start w:val="1"/>
      <w:numFmt w:val="bullet"/>
      <w:lvlText w:val=""/>
      <w:lvlJc w:val="left"/>
      <w:pPr>
        <w:ind w:left="3960" w:hanging="360"/>
      </w:pPr>
      <w:rPr>
        <w:rFonts w:ascii="Wingdings" w:hAnsi="Wingdings" w:hint="default"/>
      </w:rPr>
    </w:lvl>
  </w:abstractNum>
  <w:abstractNum w:abstractNumId="9">
    <w:nsid w:val="2D2D4F7B"/>
    <w:multiLevelType w:val="multilevel"/>
    <w:tmpl w:val="C3B0CCC2"/>
    <w:numStyleLink w:val="Style1"/>
  </w:abstractNum>
  <w:abstractNum w:abstractNumId="10">
    <w:nsid w:val="386F30FB"/>
    <w:multiLevelType w:val="hybridMultilevel"/>
    <w:tmpl w:val="7E90F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C7C1D9E"/>
    <w:multiLevelType w:val="hybridMultilevel"/>
    <w:tmpl w:val="BA6C79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405001C2"/>
    <w:multiLevelType w:val="hybridMultilevel"/>
    <w:tmpl w:val="4DFC357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6CF26C7"/>
    <w:multiLevelType w:val="hybridMultilevel"/>
    <w:tmpl w:val="42204B76"/>
    <w:lvl w:ilvl="0" w:tplc="E960AFFE">
      <w:start w:val="1"/>
      <w:numFmt w:val="bullet"/>
      <w:lvlText w:val=""/>
      <w:lvlJc w:val="left"/>
      <w:pPr>
        <w:ind w:left="720" w:hanging="360"/>
      </w:pPr>
      <w:rPr>
        <w:rFonts w:ascii="Symbol" w:hAnsi="Symbol" w:hint="default"/>
        <w:color w:val="87C7D9" w:themeColor="background2" w:themeTint="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941FDE"/>
    <w:multiLevelType w:val="hybridMultilevel"/>
    <w:tmpl w:val="684CC87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4C6D37B8"/>
    <w:multiLevelType w:val="hybridMultilevel"/>
    <w:tmpl w:val="73A64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0210F"/>
    <w:multiLevelType w:val="hybridMultilevel"/>
    <w:tmpl w:val="06BA83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D1F67D5"/>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DC1B09"/>
    <w:multiLevelType w:val="multilevel"/>
    <w:tmpl w:val="FD787E10"/>
    <w:numStyleLink w:val="Headings"/>
  </w:abstractNum>
  <w:abstractNum w:abstractNumId="19">
    <w:nsid w:val="56321101"/>
    <w:multiLevelType w:val="hybridMultilevel"/>
    <w:tmpl w:val="FCDE6EDE"/>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0">
    <w:nsid w:val="57E83645"/>
    <w:multiLevelType w:val="hybridMultilevel"/>
    <w:tmpl w:val="4776DA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583363FF"/>
    <w:multiLevelType w:val="multilevel"/>
    <w:tmpl w:val="104EBBDC"/>
    <w:lvl w:ilvl="0">
      <w:start w:val="1"/>
      <w:numFmt w:val="decimal"/>
      <w:lvlText w:val="%1."/>
      <w:lvlJc w:val="left"/>
      <w:pPr>
        <w:ind w:left="360" w:hanging="360"/>
      </w:pPr>
      <w:rPr>
        <w:rFonts w:asciiTheme="minorHAnsi" w:eastAsia="SimSun" w:hAnsiTheme="minorHAnsi" w:cs="Cambria" w:hint="default"/>
      </w:r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9335127"/>
    <w:multiLevelType w:val="multilevel"/>
    <w:tmpl w:val="C3B0CCC2"/>
    <w:styleLink w:val="Style1"/>
    <w:lvl w:ilvl="0">
      <w:start w:val="1"/>
      <w:numFmt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E077D54"/>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A83120"/>
    <w:multiLevelType w:val="hybridMultilevel"/>
    <w:tmpl w:val="97984F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4BA07C8"/>
    <w:multiLevelType w:val="hybridMultilevel"/>
    <w:tmpl w:val="518CDA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nsid w:val="65D15786"/>
    <w:multiLevelType w:val="multilevel"/>
    <w:tmpl w:val="C3B0CCC2"/>
    <w:lvl w:ilvl="0">
      <w:start w:val="1"/>
      <w:numFmt w:val="bullet"/>
      <w:pStyle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
      <w:lvlJc w:val="left"/>
      <w:pPr>
        <w:ind w:left="3856" w:hanging="616"/>
      </w:pPr>
      <w:rPr>
        <w:rFonts w:ascii="Times New Roman" w:hAnsi="Times New Roman" w:cs="Times New Roman" w:hint="default"/>
        <w:color w:val="134753"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C036C0B"/>
    <w:multiLevelType w:val="hybridMultilevel"/>
    <w:tmpl w:val="5C689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6D5351AF"/>
    <w:multiLevelType w:val="hybridMultilevel"/>
    <w:tmpl w:val="B69E66B8"/>
    <w:lvl w:ilvl="0" w:tplc="39E8CA80">
      <w:start w:val="1"/>
      <w:numFmt w:val="decimal"/>
      <w:lvlText w:val="%1."/>
      <w:lvlJc w:val="left"/>
      <w:pPr>
        <w:ind w:left="96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9">
    <w:nsid w:val="772C3032"/>
    <w:multiLevelType w:val="multilevel"/>
    <w:tmpl w:val="68D42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bCs/>
        <w:color w:val="3CA1BC" w:themeColor="background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9"/>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5"/>
  </w:num>
  <w:num w:numId="7">
    <w:abstractNumId w:val="1"/>
  </w:num>
  <w:num w:numId="8">
    <w:abstractNumId w:val="26"/>
  </w:num>
  <w:num w:numId="9">
    <w:abstractNumId w:val="26"/>
    <w:lvlOverride w:ilvl="0">
      <w:lvl w:ilvl="0">
        <w:start w:val="1"/>
        <w:numFmt w:val="bullet"/>
        <w:pStyle w:val="Bullet"/>
        <w:lvlText w:val=""/>
        <w:lvlJc w:val="left"/>
        <w:pPr>
          <w:ind w:left="720" w:hanging="360"/>
        </w:pPr>
        <w:rPr>
          <w:rFonts w:ascii="Symbol" w:hAnsi="Symbol" w:hint="default"/>
          <w:color w:val="3CA1BC" w:themeColor="background2"/>
          <w:sz w:val="22"/>
        </w:rPr>
      </w:lvl>
    </w:lvlOverride>
    <w:lvlOverride w:ilvl="1">
      <w:lvl w:ilvl="1">
        <w:start w:val="1"/>
        <w:numFmt w:val="bullet"/>
        <w:lvlText w:val="‒"/>
        <w:lvlJc w:val="left"/>
        <w:pPr>
          <w:ind w:left="851" w:firstLine="229"/>
        </w:pPr>
        <w:rPr>
          <w:rFonts w:ascii="Times New Roman" w:hAnsi="Times New Roman" w:cs="Times New Roman" w:hint="default"/>
          <w:color w:val="3CA1BC" w:themeColor="background2"/>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6"/>
    <w:lvlOverride w:ilvl="0">
      <w:lvl w:ilvl="0">
        <w:start w:val="1"/>
        <w:numFmt w:val="bullet"/>
        <w:pStyle w:val="Bullet"/>
        <w:lvlText w:val=""/>
        <w:lvlJc w:val="left"/>
        <w:pPr>
          <w:ind w:left="720" w:hanging="360"/>
        </w:pPr>
        <w:rPr>
          <w:rFonts w:ascii="Symbol" w:hAnsi="Symbol" w:hint="default"/>
          <w:color w:val="134753" w:themeColor="text2"/>
          <w:sz w:val="22"/>
        </w:rPr>
      </w:lvl>
    </w:lvlOverride>
    <w:lvlOverride w:ilvl="1">
      <w:lvl w:ilvl="1">
        <w:start w:val="1"/>
        <w:numFmt w:val="bullet"/>
        <w:lvlText w:val="‒"/>
        <w:lvlJc w:val="left"/>
        <w:pPr>
          <w:ind w:left="1418" w:hanging="338"/>
        </w:pPr>
        <w:rPr>
          <w:rFonts w:ascii="Times New Roman" w:hAnsi="Times New Roman" w:cs="Times New Roman" w:hint="default"/>
          <w:color w:val="134753" w:themeColor="text2"/>
        </w:rPr>
      </w:lvl>
    </w:lvlOverride>
    <w:lvlOverride w:ilvl="2">
      <w:lvl w:ilvl="2">
        <w:start w:val="1"/>
        <w:numFmt w:val="bullet"/>
        <w:lvlText w:val="‒"/>
        <w:lvlJc w:val="left"/>
        <w:pPr>
          <w:ind w:left="2155" w:hanging="355"/>
        </w:pPr>
        <w:rPr>
          <w:rFonts w:ascii="Times New Roman" w:hAnsi="Times New Roman" w:cs="Times New Roman" w:hint="default"/>
          <w:color w:val="134753" w:themeColor="text2"/>
        </w:rPr>
      </w:lvl>
    </w:lvlOverride>
    <w:lvlOverride w:ilvl="3">
      <w:lvl w:ilvl="3">
        <w:start w:val="1"/>
        <w:numFmt w:val="bullet"/>
        <w:lvlText w:val="‒"/>
        <w:lvlJc w:val="left"/>
        <w:pPr>
          <w:ind w:left="2835" w:hanging="315"/>
        </w:pPr>
        <w:rPr>
          <w:rFonts w:ascii="Times New Roman" w:hAnsi="Times New Roman" w:cs="Times New Roman" w:hint="default"/>
          <w:color w:val="134753" w:themeColor="text2"/>
        </w:rPr>
      </w:lvl>
    </w:lvlOverride>
    <w:lvlOverride w:ilvl="4">
      <w:lvl w:ilvl="4">
        <w:start w:val="1"/>
        <w:numFmt w:val="bullet"/>
        <w:lvlText w:val="‒"/>
        <w:lvlJc w:val="left"/>
        <w:pPr>
          <w:ind w:left="3856" w:hanging="616"/>
        </w:pPr>
        <w:rPr>
          <w:rFonts w:ascii="Times New Roman" w:hAnsi="Times New Roman" w:cs="Times New Roman" w:hint="default"/>
          <w:color w:val="134753" w:themeColor="text2"/>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abstractNumId w:val="22"/>
  </w:num>
  <w:num w:numId="15">
    <w:abstractNumId w:val="9"/>
  </w:num>
  <w:num w:numId="16">
    <w:abstractNumId w:val="10"/>
  </w:num>
  <w:num w:numId="17">
    <w:abstractNumId w:val="4"/>
  </w:num>
  <w:num w:numId="18">
    <w:abstractNumId w:val="17"/>
  </w:num>
  <w:num w:numId="19">
    <w:abstractNumId w:val="27"/>
  </w:num>
  <w:num w:numId="20">
    <w:abstractNumId w:val="5"/>
  </w:num>
  <w:num w:numId="21">
    <w:abstractNumId w:val="16"/>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20"/>
  </w:num>
  <w:num w:numId="28">
    <w:abstractNumId w:val="24"/>
  </w:num>
  <w:num w:numId="29">
    <w:abstractNumId w:val="8"/>
  </w:num>
  <w:num w:numId="30">
    <w:abstractNumId w:val="19"/>
  </w:num>
  <w:num w:numId="31">
    <w:abstractNumId w:val="14"/>
  </w:num>
  <w:num w:numId="32">
    <w:abstractNumId w:val="11"/>
  </w:num>
  <w:num w:numId="33">
    <w:abstractNumId w:val="25"/>
  </w:num>
  <w:num w:numId="34">
    <w:abstractNumId w:val="12"/>
  </w:num>
  <w:num w:numId="35">
    <w:abstractNumId w:val="7"/>
  </w:num>
  <w:num w:numId="3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doNotHyphenateCaps/>
  <w:defaultTableStyle w:val="bodytext"/>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A"/>
    <w:rsid w:val="000007C9"/>
    <w:rsid w:val="00001106"/>
    <w:rsid w:val="00003629"/>
    <w:rsid w:val="00007FAA"/>
    <w:rsid w:val="000100BC"/>
    <w:rsid w:val="000116CE"/>
    <w:rsid w:val="000139C0"/>
    <w:rsid w:val="000155F5"/>
    <w:rsid w:val="00015B98"/>
    <w:rsid w:val="00016CC3"/>
    <w:rsid w:val="00023842"/>
    <w:rsid w:val="00024C22"/>
    <w:rsid w:val="00025F4C"/>
    <w:rsid w:val="000277ED"/>
    <w:rsid w:val="00027C0F"/>
    <w:rsid w:val="00030358"/>
    <w:rsid w:val="00032E1C"/>
    <w:rsid w:val="000352ED"/>
    <w:rsid w:val="00037F12"/>
    <w:rsid w:val="00042B1F"/>
    <w:rsid w:val="00045B5C"/>
    <w:rsid w:val="000525D6"/>
    <w:rsid w:val="00057C9B"/>
    <w:rsid w:val="00061F0B"/>
    <w:rsid w:val="00063F8E"/>
    <w:rsid w:val="0007404E"/>
    <w:rsid w:val="00075DA7"/>
    <w:rsid w:val="00076D9B"/>
    <w:rsid w:val="00081DE2"/>
    <w:rsid w:val="00083126"/>
    <w:rsid w:val="000835ED"/>
    <w:rsid w:val="00087380"/>
    <w:rsid w:val="0009392F"/>
    <w:rsid w:val="0009449C"/>
    <w:rsid w:val="00095F85"/>
    <w:rsid w:val="0009751D"/>
    <w:rsid w:val="000A2299"/>
    <w:rsid w:val="000A3464"/>
    <w:rsid w:val="000A4EFE"/>
    <w:rsid w:val="000A51D0"/>
    <w:rsid w:val="000A7DA9"/>
    <w:rsid w:val="000B20A2"/>
    <w:rsid w:val="000B6AB9"/>
    <w:rsid w:val="000B6C6E"/>
    <w:rsid w:val="000C0CDB"/>
    <w:rsid w:val="000C27C6"/>
    <w:rsid w:val="000C4448"/>
    <w:rsid w:val="000C52B0"/>
    <w:rsid w:val="000C59B5"/>
    <w:rsid w:val="000C5C00"/>
    <w:rsid w:val="000C66F7"/>
    <w:rsid w:val="000C6812"/>
    <w:rsid w:val="000C7C3E"/>
    <w:rsid w:val="000D27BE"/>
    <w:rsid w:val="000D2E0C"/>
    <w:rsid w:val="000D312C"/>
    <w:rsid w:val="000D3B4B"/>
    <w:rsid w:val="000D47F3"/>
    <w:rsid w:val="000D718F"/>
    <w:rsid w:val="000E13B6"/>
    <w:rsid w:val="000E3D9B"/>
    <w:rsid w:val="000E61A0"/>
    <w:rsid w:val="000F2603"/>
    <w:rsid w:val="000F6745"/>
    <w:rsid w:val="001002FC"/>
    <w:rsid w:val="00101104"/>
    <w:rsid w:val="00101BE6"/>
    <w:rsid w:val="001056D4"/>
    <w:rsid w:val="0010754F"/>
    <w:rsid w:val="0011063B"/>
    <w:rsid w:val="00130CC2"/>
    <w:rsid w:val="00131E0E"/>
    <w:rsid w:val="001337D6"/>
    <w:rsid w:val="00137C19"/>
    <w:rsid w:val="00140F2F"/>
    <w:rsid w:val="0014120C"/>
    <w:rsid w:val="001415B4"/>
    <w:rsid w:val="00150754"/>
    <w:rsid w:val="00151F01"/>
    <w:rsid w:val="00151F0B"/>
    <w:rsid w:val="001520A2"/>
    <w:rsid w:val="001528C3"/>
    <w:rsid w:val="001542F7"/>
    <w:rsid w:val="00156BBB"/>
    <w:rsid w:val="00157069"/>
    <w:rsid w:val="0016044A"/>
    <w:rsid w:val="00161192"/>
    <w:rsid w:val="00161BF9"/>
    <w:rsid w:val="00165213"/>
    <w:rsid w:val="00165FBF"/>
    <w:rsid w:val="001709F6"/>
    <w:rsid w:val="00172A14"/>
    <w:rsid w:val="00173134"/>
    <w:rsid w:val="00174908"/>
    <w:rsid w:val="00180B38"/>
    <w:rsid w:val="0018150C"/>
    <w:rsid w:val="00183B11"/>
    <w:rsid w:val="0018495D"/>
    <w:rsid w:val="001866FF"/>
    <w:rsid w:val="00187E67"/>
    <w:rsid w:val="00192711"/>
    <w:rsid w:val="0019454F"/>
    <w:rsid w:val="001949BF"/>
    <w:rsid w:val="00197BC2"/>
    <w:rsid w:val="001A1368"/>
    <w:rsid w:val="001A2695"/>
    <w:rsid w:val="001A496E"/>
    <w:rsid w:val="001A68F3"/>
    <w:rsid w:val="001A75CA"/>
    <w:rsid w:val="001B2ACD"/>
    <w:rsid w:val="001B496A"/>
    <w:rsid w:val="001B662A"/>
    <w:rsid w:val="001D2AC1"/>
    <w:rsid w:val="001D77BE"/>
    <w:rsid w:val="001F1524"/>
    <w:rsid w:val="001F252F"/>
    <w:rsid w:val="001F4627"/>
    <w:rsid w:val="001F4B97"/>
    <w:rsid w:val="001F5C65"/>
    <w:rsid w:val="001F63AB"/>
    <w:rsid w:val="001F755E"/>
    <w:rsid w:val="00200F5C"/>
    <w:rsid w:val="00204E6D"/>
    <w:rsid w:val="002058DA"/>
    <w:rsid w:val="002110AB"/>
    <w:rsid w:val="00211522"/>
    <w:rsid w:val="00217095"/>
    <w:rsid w:val="00222A0C"/>
    <w:rsid w:val="00222EA0"/>
    <w:rsid w:val="002245FA"/>
    <w:rsid w:val="002310E7"/>
    <w:rsid w:val="00231A91"/>
    <w:rsid w:val="002329E2"/>
    <w:rsid w:val="00234C2A"/>
    <w:rsid w:val="00246DF5"/>
    <w:rsid w:val="00247BB5"/>
    <w:rsid w:val="002502EC"/>
    <w:rsid w:val="00257924"/>
    <w:rsid w:val="00262D1F"/>
    <w:rsid w:val="00263C2A"/>
    <w:rsid w:val="00264946"/>
    <w:rsid w:val="00270E58"/>
    <w:rsid w:val="002727AC"/>
    <w:rsid w:val="00275718"/>
    <w:rsid w:val="00284D9C"/>
    <w:rsid w:val="00295A1B"/>
    <w:rsid w:val="00295D39"/>
    <w:rsid w:val="002A066A"/>
    <w:rsid w:val="002A4956"/>
    <w:rsid w:val="002A5ECE"/>
    <w:rsid w:val="002B1093"/>
    <w:rsid w:val="002B6E4E"/>
    <w:rsid w:val="002B7712"/>
    <w:rsid w:val="002B7E54"/>
    <w:rsid w:val="002C0707"/>
    <w:rsid w:val="002C47F7"/>
    <w:rsid w:val="002D062B"/>
    <w:rsid w:val="002D38FD"/>
    <w:rsid w:val="002D4335"/>
    <w:rsid w:val="002D4E1D"/>
    <w:rsid w:val="002D5581"/>
    <w:rsid w:val="002E0CA1"/>
    <w:rsid w:val="002E2ECF"/>
    <w:rsid w:val="002E345E"/>
    <w:rsid w:val="002E4FA2"/>
    <w:rsid w:val="002E655B"/>
    <w:rsid w:val="002E684B"/>
    <w:rsid w:val="002E76CB"/>
    <w:rsid w:val="002F12BD"/>
    <w:rsid w:val="002F7446"/>
    <w:rsid w:val="003045C9"/>
    <w:rsid w:val="00312284"/>
    <w:rsid w:val="0031418A"/>
    <w:rsid w:val="00315F38"/>
    <w:rsid w:val="003164F7"/>
    <w:rsid w:val="00320CD9"/>
    <w:rsid w:val="00321139"/>
    <w:rsid w:val="0033067E"/>
    <w:rsid w:val="00333FEF"/>
    <w:rsid w:val="00336F90"/>
    <w:rsid w:val="00337785"/>
    <w:rsid w:val="00340995"/>
    <w:rsid w:val="00341582"/>
    <w:rsid w:val="00345161"/>
    <w:rsid w:val="003509DA"/>
    <w:rsid w:val="00350EC6"/>
    <w:rsid w:val="00351427"/>
    <w:rsid w:val="0035661B"/>
    <w:rsid w:val="0036128D"/>
    <w:rsid w:val="0036279F"/>
    <w:rsid w:val="00365B8F"/>
    <w:rsid w:val="00365BFC"/>
    <w:rsid w:val="00366CB9"/>
    <w:rsid w:val="00371CE9"/>
    <w:rsid w:val="00374D14"/>
    <w:rsid w:val="00376629"/>
    <w:rsid w:val="0037726C"/>
    <w:rsid w:val="00380869"/>
    <w:rsid w:val="0038230D"/>
    <w:rsid w:val="00384E18"/>
    <w:rsid w:val="00385715"/>
    <w:rsid w:val="0038793E"/>
    <w:rsid w:val="003925EE"/>
    <w:rsid w:val="003937F5"/>
    <w:rsid w:val="003964C0"/>
    <w:rsid w:val="003A0383"/>
    <w:rsid w:val="003A06EA"/>
    <w:rsid w:val="003A0718"/>
    <w:rsid w:val="003A0862"/>
    <w:rsid w:val="003A4E2A"/>
    <w:rsid w:val="003A755B"/>
    <w:rsid w:val="003B0D50"/>
    <w:rsid w:val="003B3422"/>
    <w:rsid w:val="003B3F69"/>
    <w:rsid w:val="003B607E"/>
    <w:rsid w:val="003B6311"/>
    <w:rsid w:val="003C2288"/>
    <w:rsid w:val="003C3803"/>
    <w:rsid w:val="003C3BE0"/>
    <w:rsid w:val="003C42F1"/>
    <w:rsid w:val="003C4722"/>
    <w:rsid w:val="003C7F88"/>
    <w:rsid w:val="003D09E9"/>
    <w:rsid w:val="003D210F"/>
    <w:rsid w:val="003D3F8F"/>
    <w:rsid w:val="003D4238"/>
    <w:rsid w:val="003D64D4"/>
    <w:rsid w:val="003D702A"/>
    <w:rsid w:val="003E1417"/>
    <w:rsid w:val="003E18E9"/>
    <w:rsid w:val="003E1FD7"/>
    <w:rsid w:val="003E42CD"/>
    <w:rsid w:val="003E5A6F"/>
    <w:rsid w:val="003E6F65"/>
    <w:rsid w:val="00400311"/>
    <w:rsid w:val="00402819"/>
    <w:rsid w:val="0040732C"/>
    <w:rsid w:val="004078DA"/>
    <w:rsid w:val="004101E8"/>
    <w:rsid w:val="00413C1A"/>
    <w:rsid w:val="00415F38"/>
    <w:rsid w:val="00416B58"/>
    <w:rsid w:val="00416D0D"/>
    <w:rsid w:val="00416FCE"/>
    <w:rsid w:val="004233CE"/>
    <w:rsid w:val="0043001A"/>
    <w:rsid w:val="0043675B"/>
    <w:rsid w:val="0043682E"/>
    <w:rsid w:val="00441EDA"/>
    <w:rsid w:val="004507EB"/>
    <w:rsid w:val="0045489F"/>
    <w:rsid w:val="0045594A"/>
    <w:rsid w:val="00456CC2"/>
    <w:rsid w:val="00461A7C"/>
    <w:rsid w:val="00462136"/>
    <w:rsid w:val="00462536"/>
    <w:rsid w:val="0046316D"/>
    <w:rsid w:val="00465934"/>
    <w:rsid w:val="0047230D"/>
    <w:rsid w:val="0047352B"/>
    <w:rsid w:val="00473AE7"/>
    <w:rsid w:val="00474271"/>
    <w:rsid w:val="004767E8"/>
    <w:rsid w:val="00477427"/>
    <w:rsid w:val="0048603F"/>
    <w:rsid w:val="00486785"/>
    <w:rsid w:val="0048705B"/>
    <w:rsid w:val="00487A58"/>
    <w:rsid w:val="00490255"/>
    <w:rsid w:val="004961A5"/>
    <w:rsid w:val="00496710"/>
    <w:rsid w:val="004A40FB"/>
    <w:rsid w:val="004A72ED"/>
    <w:rsid w:val="004B0350"/>
    <w:rsid w:val="004B0DA0"/>
    <w:rsid w:val="004B28D8"/>
    <w:rsid w:val="004B39FC"/>
    <w:rsid w:val="004B5636"/>
    <w:rsid w:val="004B65E7"/>
    <w:rsid w:val="004B7AC4"/>
    <w:rsid w:val="004C2F07"/>
    <w:rsid w:val="004C3242"/>
    <w:rsid w:val="004C4239"/>
    <w:rsid w:val="004C5181"/>
    <w:rsid w:val="004C6C72"/>
    <w:rsid w:val="004D1375"/>
    <w:rsid w:val="004D2C2E"/>
    <w:rsid w:val="004D3F1A"/>
    <w:rsid w:val="004D415D"/>
    <w:rsid w:val="004D5B60"/>
    <w:rsid w:val="004D5D58"/>
    <w:rsid w:val="004D67E5"/>
    <w:rsid w:val="004E135E"/>
    <w:rsid w:val="004E1D3A"/>
    <w:rsid w:val="004E3576"/>
    <w:rsid w:val="004E70B0"/>
    <w:rsid w:val="004F336A"/>
    <w:rsid w:val="004F3EFB"/>
    <w:rsid w:val="004F40C0"/>
    <w:rsid w:val="004F5E8B"/>
    <w:rsid w:val="004F61A2"/>
    <w:rsid w:val="00501FFB"/>
    <w:rsid w:val="00502F50"/>
    <w:rsid w:val="005041C9"/>
    <w:rsid w:val="00506D1D"/>
    <w:rsid w:val="005109AC"/>
    <w:rsid w:val="00511360"/>
    <w:rsid w:val="00511D03"/>
    <w:rsid w:val="005211F4"/>
    <w:rsid w:val="0052500C"/>
    <w:rsid w:val="00530B16"/>
    <w:rsid w:val="00534500"/>
    <w:rsid w:val="00535154"/>
    <w:rsid w:val="00544DBF"/>
    <w:rsid w:val="00547278"/>
    <w:rsid w:val="00547F57"/>
    <w:rsid w:val="0055242E"/>
    <w:rsid w:val="00552850"/>
    <w:rsid w:val="0055471A"/>
    <w:rsid w:val="00554E6F"/>
    <w:rsid w:val="00556BA6"/>
    <w:rsid w:val="0056129C"/>
    <w:rsid w:val="005656BD"/>
    <w:rsid w:val="00570651"/>
    <w:rsid w:val="00570DDE"/>
    <w:rsid w:val="00572156"/>
    <w:rsid w:val="00572295"/>
    <w:rsid w:val="00573217"/>
    <w:rsid w:val="0057391B"/>
    <w:rsid w:val="00573D3B"/>
    <w:rsid w:val="00574D29"/>
    <w:rsid w:val="00574EDF"/>
    <w:rsid w:val="00576A11"/>
    <w:rsid w:val="005826DB"/>
    <w:rsid w:val="005831AA"/>
    <w:rsid w:val="005832D3"/>
    <w:rsid w:val="00584F7F"/>
    <w:rsid w:val="0058719C"/>
    <w:rsid w:val="005879AF"/>
    <w:rsid w:val="005905E4"/>
    <w:rsid w:val="00596AF3"/>
    <w:rsid w:val="00597CE4"/>
    <w:rsid w:val="005A1626"/>
    <w:rsid w:val="005A1FE4"/>
    <w:rsid w:val="005A2D43"/>
    <w:rsid w:val="005A30BF"/>
    <w:rsid w:val="005A453F"/>
    <w:rsid w:val="005A6B62"/>
    <w:rsid w:val="005A794C"/>
    <w:rsid w:val="005B0C13"/>
    <w:rsid w:val="005B430D"/>
    <w:rsid w:val="005B5D9A"/>
    <w:rsid w:val="005C1189"/>
    <w:rsid w:val="005C3282"/>
    <w:rsid w:val="005C61EA"/>
    <w:rsid w:val="005C762C"/>
    <w:rsid w:val="005D0A81"/>
    <w:rsid w:val="005D1051"/>
    <w:rsid w:val="005D2AA4"/>
    <w:rsid w:val="005D4F84"/>
    <w:rsid w:val="005D52AA"/>
    <w:rsid w:val="005D728A"/>
    <w:rsid w:val="005E0BAE"/>
    <w:rsid w:val="005E2526"/>
    <w:rsid w:val="005E31D4"/>
    <w:rsid w:val="005E37BB"/>
    <w:rsid w:val="005E3A83"/>
    <w:rsid w:val="005E4F91"/>
    <w:rsid w:val="005F002C"/>
    <w:rsid w:val="005F09FF"/>
    <w:rsid w:val="005F0F9D"/>
    <w:rsid w:val="005F1D89"/>
    <w:rsid w:val="005F6A4E"/>
    <w:rsid w:val="00600F1D"/>
    <w:rsid w:val="00604F71"/>
    <w:rsid w:val="00605BF3"/>
    <w:rsid w:val="00607AEC"/>
    <w:rsid w:val="006121F2"/>
    <w:rsid w:val="00612F70"/>
    <w:rsid w:val="00625D93"/>
    <w:rsid w:val="0063120C"/>
    <w:rsid w:val="006406E0"/>
    <w:rsid w:val="00651B4D"/>
    <w:rsid w:val="00651EE2"/>
    <w:rsid w:val="00653651"/>
    <w:rsid w:val="006560A5"/>
    <w:rsid w:val="00660358"/>
    <w:rsid w:val="006619C5"/>
    <w:rsid w:val="00663FCC"/>
    <w:rsid w:val="00665085"/>
    <w:rsid w:val="00671586"/>
    <w:rsid w:val="00674FC6"/>
    <w:rsid w:val="00677CD0"/>
    <w:rsid w:val="00677F7F"/>
    <w:rsid w:val="00681C24"/>
    <w:rsid w:val="00685D60"/>
    <w:rsid w:val="0068730E"/>
    <w:rsid w:val="00690C70"/>
    <w:rsid w:val="0069391D"/>
    <w:rsid w:val="00693D6B"/>
    <w:rsid w:val="00696DB6"/>
    <w:rsid w:val="006A0CAC"/>
    <w:rsid w:val="006A13A3"/>
    <w:rsid w:val="006A3BAA"/>
    <w:rsid w:val="006B1FE6"/>
    <w:rsid w:val="006B36A9"/>
    <w:rsid w:val="006B3CB7"/>
    <w:rsid w:val="006B7F78"/>
    <w:rsid w:val="006C0DD0"/>
    <w:rsid w:val="006C1C95"/>
    <w:rsid w:val="006C29EA"/>
    <w:rsid w:val="006C3800"/>
    <w:rsid w:val="006C4915"/>
    <w:rsid w:val="006C7D95"/>
    <w:rsid w:val="006D01F4"/>
    <w:rsid w:val="006D102C"/>
    <w:rsid w:val="006D2D77"/>
    <w:rsid w:val="006D3C1A"/>
    <w:rsid w:val="006D4C38"/>
    <w:rsid w:val="006D59C7"/>
    <w:rsid w:val="006E0D66"/>
    <w:rsid w:val="006E1A8F"/>
    <w:rsid w:val="006E2655"/>
    <w:rsid w:val="006E5DEB"/>
    <w:rsid w:val="006E5E18"/>
    <w:rsid w:val="006E738A"/>
    <w:rsid w:val="006F1F7F"/>
    <w:rsid w:val="006F2866"/>
    <w:rsid w:val="006F3256"/>
    <w:rsid w:val="006F7526"/>
    <w:rsid w:val="007030C3"/>
    <w:rsid w:val="007050AA"/>
    <w:rsid w:val="00711240"/>
    <w:rsid w:val="007131BB"/>
    <w:rsid w:val="00713F35"/>
    <w:rsid w:val="00720623"/>
    <w:rsid w:val="007216A8"/>
    <w:rsid w:val="0072224F"/>
    <w:rsid w:val="00732AD5"/>
    <w:rsid w:val="0073751F"/>
    <w:rsid w:val="007404B2"/>
    <w:rsid w:val="00741E4F"/>
    <w:rsid w:val="00746EA4"/>
    <w:rsid w:val="00747389"/>
    <w:rsid w:val="00747B33"/>
    <w:rsid w:val="007518F3"/>
    <w:rsid w:val="00755DC2"/>
    <w:rsid w:val="00755FC6"/>
    <w:rsid w:val="00760DBA"/>
    <w:rsid w:val="007618DF"/>
    <w:rsid w:val="00764054"/>
    <w:rsid w:val="00767E19"/>
    <w:rsid w:val="00770484"/>
    <w:rsid w:val="00780F66"/>
    <w:rsid w:val="0078126D"/>
    <w:rsid w:val="00781E4A"/>
    <w:rsid w:val="007860F1"/>
    <w:rsid w:val="007862FE"/>
    <w:rsid w:val="00792F28"/>
    <w:rsid w:val="0079314F"/>
    <w:rsid w:val="007933D0"/>
    <w:rsid w:val="007936AE"/>
    <w:rsid w:val="007936F4"/>
    <w:rsid w:val="00797640"/>
    <w:rsid w:val="007A0339"/>
    <w:rsid w:val="007A1655"/>
    <w:rsid w:val="007A342C"/>
    <w:rsid w:val="007A5B0C"/>
    <w:rsid w:val="007A7C82"/>
    <w:rsid w:val="007B133E"/>
    <w:rsid w:val="007B19B0"/>
    <w:rsid w:val="007B2901"/>
    <w:rsid w:val="007B2A4E"/>
    <w:rsid w:val="007B5D9F"/>
    <w:rsid w:val="007B69CA"/>
    <w:rsid w:val="007B7F31"/>
    <w:rsid w:val="007C07C5"/>
    <w:rsid w:val="007C0D72"/>
    <w:rsid w:val="007C2FE3"/>
    <w:rsid w:val="007C3B5B"/>
    <w:rsid w:val="007C3D8B"/>
    <w:rsid w:val="007C60E4"/>
    <w:rsid w:val="007C6F96"/>
    <w:rsid w:val="007C726D"/>
    <w:rsid w:val="007D240E"/>
    <w:rsid w:val="007D4174"/>
    <w:rsid w:val="007D52DA"/>
    <w:rsid w:val="007E34F5"/>
    <w:rsid w:val="007E3776"/>
    <w:rsid w:val="007E54AD"/>
    <w:rsid w:val="007E619A"/>
    <w:rsid w:val="007E6EF0"/>
    <w:rsid w:val="007E7FF5"/>
    <w:rsid w:val="007F21E0"/>
    <w:rsid w:val="007F4ACA"/>
    <w:rsid w:val="007F6A1B"/>
    <w:rsid w:val="007F73AB"/>
    <w:rsid w:val="007F76AE"/>
    <w:rsid w:val="007F79DF"/>
    <w:rsid w:val="007F7A8A"/>
    <w:rsid w:val="00802B93"/>
    <w:rsid w:val="00807A12"/>
    <w:rsid w:val="0081061C"/>
    <w:rsid w:val="008115F6"/>
    <w:rsid w:val="00811E58"/>
    <w:rsid w:val="008163D0"/>
    <w:rsid w:val="0081746F"/>
    <w:rsid w:val="00820F56"/>
    <w:rsid w:val="00821861"/>
    <w:rsid w:val="0082443A"/>
    <w:rsid w:val="00824DF5"/>
    <w:rsid w:val="00825C35"/>
    <w:rsid w:val="00834352"/>
    <w:rsid w:val="00835AC3"/>
    <w:rsid w:val="008406E5"/>
    <w:rsid w:val="00843191"/>
    <w:rsid w:val="00843B45"/>
    <w:rsid w:val="0084420A"/>
    <w:rsid w:val="00846C13"/>
    <w:rsid w:val="008475F0"/>
    <w:rsid w:val="00850224"/>
    <w:rsid w:val="0085514A"/>
    <w:rsid w:val="00861104"/>
    <w:rsid w:val="00863179"/>
    <w:rsid w:val="00866FB9"/>
    <w:rsid w:val="008673DA"/>
    <w:rsid w:val="008727CA"/>
    <w:rsid w:val="00873461"/>
    <w:rsid w:val="008801BE"/>
    <w:rsid w:val="0088385A"/>
    <w:rsid w:val="00883F19"/>
    <w:rsid w:val="00884EC6"/>
    <w:rsid w:val="00885ACB"/>
    <w:rsid w:val="00885CC0"/>
    <w:rsid w:val="0088619B"/>
    <w:rsid w:val="00887130"/>
    <w:rsid w:val="00887785"/>
    <w:rsid w:val="00887A64"/>
    <w:rsid w:val="00890FE0"/>
    <w:rsid w:val="00892CCB"/>
    <w:rsid w:val="00895EB8"/>
    <w:rsid w:val="00896B79"/>
    <w:rsid w:val="008A10B3"/>
    <w:rsid w:val="008A3C5F"/>
    <w:rsid w:val="008A62CA"/>
    <w:rsid w:val="008A7816"/>
    <w:rsid w:val="008B06A8"/>
    <w:rsid w:val="008B12B6"/>
    <w:rsid w:val="008B238C"/>
    <w:rsid w:val="008B2D44"/>
    <w:rsid w:val="008B4385"/>
    <w:rsid w:val="008B60C9"/>
    <w:rsid w:val="008C1B50"/>
    <w:rsid w:val="008C1E4F"/>
    <w:rsid w:val="008C58C8"/>
    <w:rsid w:val="008C7842"/>
    <w:rsid w:val="008D2400"/>
    <w:rsid w:val="008D3374"/>
    <w:rsid w:val="008D438B"/>
    <w:rsid w:val="008D5A2E"/>
    <w:rsid w:val="008D5E6F"/>
    <w:rsid w:val="008E47FC"/>
    <w:rsid w:val="008E48A2"/>
    <w:rsid w:val="008E5172"/>
    <w:rsid w:val="008E527F"/>
    <w:rsid w:val="008E549F"/>
    <w:rsid w:val="008E6EFC"/>
    <w:rsid w:val="008F1E07"/>
    <w:rsid w:val="008F2119"/>
    <w:rsid w:val="008F226E"/>
    <w:rsid w:val="008F3465"/>
    <w:rsid w:val="008F6253"/>
    <w:rsid w:val="009078FF"/>
    <w:rsid w:val="009107CF"/>
    <w:rsid w:val="0091759B"/>
    <w:rsid w:val="00920CBC"/>
    <w:rsid w:val="00923878"/>
    <w:rsid w:val="00930539"/>
    <w:rsid w:val="00931715"/>
    <w:rsid w:val="00931A3B"/>
    <w:rsid w:val="00935C99"/>
    <w:rsid w:val="00936EFF"/>
    <w:rsid w:val="009400C2"/>
    <w:rsid w:val="0094082E"/>
    <w:rsid w:val="009423DA"/>
    <w:rsid w:val="009437F9"/>
    <w:rsid w:val="00947080"/>
    <w:rsid w:val="009477DB"/>
    <w:rsid w:val="00950859"/>
    <w:rsid w:val="0095089B"/>
    <w:rsid w:val="00951935"/>
    <w:rsid w:val="00951ACB"/>
    <w:rsid w:val="00954C28"/>
    <w:rsid w:val="0096424B"/>
    <w:rsid w:val="00964A5C"/>
    <w:rsid w:val="00965CA7"/>
    <w:rsid w:val="00972D6E"/>
    <w:rsid w:val="00973114"/>
    <w:rsid w:val="00975C10"/>
    <w:rsid w:val="00975C2E"/>
    <w:rsid w:val="009806A6"/>
    <w:rsid w:val="009829AC"/>
    <w:rsid w:val="00983319"/>
    <w:rsid w:val="00987C15"/>
    <w:rsid w:val="00990CF2"/>
    <w:rsid w:val="009962B6"/>
    <w:rsid w:val="009A085C"/>
    <w:rsid w:val="009A0F2B"/>
    <w:rsid w:val="009A12FB"/>
    <w:rsid w:val="009A1CDB"/>
    <w:rsid w:val="009A6FE2"/>
    <w:rsid w:val="009B2469"/>
    <w:rsid w:val="009B6EB6"/>
    <w:rsid w:val="009B7503"/>
    <w:rsid w:val="009B7865"/>
    <w:rsid w:val="009C0F47"/>
    <w:rsid w:val="009C2C61"/>
    <w:rsid w:val="009C4088"/>
    <w:rsid w:val="009C7419"/>
    <w:rsid w:val="009D065B"/>
    <w:rsid w:val="009D06F9"/>
    <w:rsid w:val="009D701E"/>
    <w:rsid w:val="009D7550"/>
    <w:rsid w:val="009E2536"/>
    <w:rsid w:val="009E4E0A"/>
    <w:rsid w:val="009E6977"/>
    <w:rsid w:val="009E6D2F"/>
    <w:rsid w:val="009F066A"/>
    <w:rsid w:val="009F322C"/>
    <w:rsid w:val="009F61ED"/>
    <w:rsid w:val="009F6DD4"/>
    <w:rsid w:val="00A0018B"/>
    <w:rsid w:val="00A00B21"/>
    <w:rsid w:val="00A015D4"/>
    <w:rsid w:val="00A04916"/>
    <w:rsid w:val="00A06EAE"/>
    <w:rsid w:val="00A07947"/>
    <w:rsid w:val="00A1066A"/>
    <w:rsid w:val="00A1234C"/>
    <w:rsid w:val="00A151C1"/>
    <w:rsid w:val="00A242A2"/>
    <w:rsid w:val="00A24C89"/>
    <w:rsid w:val="00A304A7"/>
    <w:rsid w:val="00A32C08"/>
    <w:rsid w:val="00A373C6"/>
    <w:rsid w:val="00A37D80"/>
    <w:rsid w:val="00A43CB7"/>
    <w:rsid w:val="00A470D5"/>
    <w:rsid w:val="00A500CC"/>
    <w:rsid w:val="00A53C94"/>
    <w:rsid w:val="00A53FD5"/>
    <w:rsid w:val="00A54983"/>
    <w:rsid w:val="00A6017C"/>
    <w:rsid w:val="00A60FB7"/>
    <w:rsid w:val="00A62ACF"/>
    <w:rsid w:val="00A655D4"/>
    <w:rsid w:val="00A65952"/>
    <w:rsid w:val="00A66D2A"/>
    <w:rsid w:val="00A70B4F"/>
    <w:rsid w:val="00A72366"/>
    <w:rsid w:val="00A72C3C"/>
    <w:rsid w:val="00A73876"/>
    <w:rsid w:val="00A73C71"/>
    <w:rsid w:val="00A741BF"/>
    <w:rsid w:val="00A747AF"/>
    <w:rsid w:val="00A817B0"/>
    <w:rsid w:val="00A81DEB"/>
    <w:rsid w:val="00A82C2A"/>
    <w:rsid w:val="00A87594"/>
    <w:rsid w:val="00A91247"/>
    <w:rsid w:val="00A939E1"/>
    <w:rsid w:val="00A95E83"/>
    <w:rsid w:val="00AA2842"/>
    <w:rsid w:val="00AA582D"/>
    <w:rsid w:val="00AA6259"/>
    <w:rsid w:val="00AA7073"/>
    <w:rsid w:val="00AB2250"/>
    <w:rsid w:val="00AB23AD"/>
    <w:rsid w:val="00AB2754"/>
    <w:rsid w:val="00AB362A"/>
    <w:rsid w:val="00AB4115"/>
    <w:rsid w:val="00AB47B8"/>
    <w:rsid w:val="00AB7859"/>
    <w:rsid w:val="00AC0A8A"/>
    <w:rsid w:val="00AC0D42"/>
    <w:rsid w:val="00AC2FD0"/>
    <w:rsid w:val="00AC4409"/>
    <w:rsid w:val="00AC6B46"/>
    <w:rsid w:val="00AC713E"/>
    <w:rsid w:val="00AD3C45"/>
    <w:rsid w:val="00AD4FEF"/>
    <w:rsid w:val="00AD63C4"/>
    <w:rsid w:val="00AD6A81"/>
    <w:rsid w:val="00AD7E6B"/>
    <w:rsid w:val="00AE1E88"/>
    <w:rsid w:val="00AE63B5"/>
    <w:rsid w:val="00AF7BFD"/>
    <w:rsid w:val="00B016D8"/>
    <w:rsid w:val="00B027A7"/>
    <w:rsid w:val="00B0334A"/>
    <w:rsid w:val="00B100E4"/>
    <w:rsid w:val="00B10A2F"/>
    <w:rsid w:val="00B1180D"/>
    <w:rsid w:val="00B11F02"/>
    <w:rsid w:val="00B12890"/>
    <w:rsid w:val="00B15F11"/>
    <w:rsid w:val="00B1684D"/>
    <w:rsid w:val="00B216BE"/>
    <w:rsid w:val="00B21A97"/>
    <w:rsid w:val="00B21C1F"/>
    <w:rsid w:val="00B23050"/>
    <w:rsid w:val="00B26203"/>
    <w:rsid w:val="00B310A3"/>
    <w:rsid w:val="00B31E04"/>
    <w:rsid w:val="00B32AE6"/>
    <w:rsid w:val="00B336FF"/>
    <w:rsid w:val="00B34A4C"/>
    <w:rsid w:val="00B34C9D"/>
    <w:rsid w:val="00B3624C"/>
    <w:rsid w:val="00B37D97"/>
    <w:rsid w:val="00B44872"/>
    <w:rsid w:val="00B46EEE"/>
    <w:rsid w:val="00B54EC2"/>
    <w:rsid w:val="00B564CB"/>
    <w:rsid w:val="00B645D0"/>
    <w:rsid w:val="00B66EEF"/>
    <w:rsid w:val="00B7262B"/>
    <w:rsid w:val="00B73D54"/>
    <w:rsid w:val="00B75DA1"/>
    <w:rsid w:val="00B75EBC"/>
    <w:rsid w:val="00B833BB"/>
    <w:rsid w:val="00B90EE5"/>
    <w:rsid w:val="00B93AD8"/>
    <w:rsid w:val="00BA2CBE"/>
    <w:rsid w:val="00BA314F"/>
    <w:rsid w:val="00BA5F54"/>
    <w:rsid w:val="00BB132C"/>
    <w:rsid w:val="00BB3B2F"/>
    <w:rsid w:val="00BB3EA9"/>
    <w:rsid w:val="00BB6F4C"/>
    <w:rsid w:val="00BC162A"/>
    <w:rsid w:val="00BC71BD"/>
    <w:rsid w:val="00BC7C73"/>
    <w:rsid w:val="00BD00D5"/>
    <w:rsid w:val="00BD1E76"/>
    <w:rsid w:val="00BD4EAB"/>
    <w:rsid w:val="00BD62C7"/>
    <w:rsid w:val="00BE4C9B"/>
    <w:rsid w:val="00BF1B98"/>
    <w:rsid w:val="00BF598A"/>
    <w:rsid w:val="00C05AE9"/>
    <w:rsid w:val="00C10618"/>
    <w:rsid w:val="00C110E7"/>
    <w:rsid w:val="00C13FA3"/>
    <w:rsid w:val="00C15048"/>
    <w:rsid w:val="00C168BC"/>
    <w:rsid w:val="00C17196"/>
    <w:rsid w:val="00C222C3"/>
    <w:rsid w:val="00C231DA"/>
    <w:rsid w:val="00C23CA0"/>
    <w:rsid w:val="00C27574"/>
    <w:rsid w:val="00C30EDD"/>
    <w:rsid w:val="00C31472"/>
    <w:rsid w:val="00C3148B"/>
    <w:rsid w:val="00C31659"/>
    <w:rsid w:val="00C3177A"/>
    <w:rsid w:val="00C3691B"/>
    <w:rsid w:val="00C36F20"/>
    <w:rsid w:val="00C40FB4"/>
    <w:rsid w:val="00C430F5"/>
    <w:rsid w:val="00C4316E"/>
    <w:rsid w:val="00C45B09"/>
    <w:rsid w:val="00C45CCD"/>
    <w:rsid w:val="00C514A4"/>
    <w:rsid w:val="00C51F64"/>
    <w:rsid w:val="00C6064C"/>
    <w:rsid w:val="00C614C3"/>
    <w:rsid w:val="00C624F1"/>
    <w:rsid w:val="00C626EF"/>
    <w:rsid w:val="00C63BCD"/>
    <w:rsid w:val="00C65CCC"/>
    <w:rsid w:val="00C7193A"/>
    <w:rsid w:val="00C72724"/>
    <w:rsid w:val="00C75325"/>
    <w:rsid w:val="00C7628C"/>
    <w:rsid w:val="00C8176E"/>
    <w:rsid w:val="00C90F86"/>
    <w:rsid w:val="00C91938"/>
    <w:rsid w:val="00C96028"/>
    <w:rsid w:val="00C965A6"/>
    <w:rsid w:val="00CA17A2"/>
    <w:rsid w:val="00CA30D7"/>
    <w:rsid w:val="00CA52CD"/>
    <w:rsid w:val="00CA7FBC"/>
    <w:rsid w:val="00CB0F39"/>
    <w:rsid w:val="00CB122C"/>
    <w:rsid w:val="00CB2DEE"/>
    <w:rsid w:val="00CB2F09"/>
    <w:rsid w:val="00CB4265"/>
    <w:rsid w:val="00CB49B4"/>
    <w:rsid w:val="00CC6182"/>
    <w:rsid w:val="00CC6E39"/>
    <w:rsid w:val="00CD2E2F"/>
    <w:rsid w:val="00CE2319"/>
    <w:rsid w:val="00CE6CEA"/>
    <w:rsid w:val="00CF259F"/>
    <w:rsid w:val="00CF571A"/>
    <w:rsid w:val="00CF5BA1"/>
    <w:rsid w:val="00D01892"/>
    <w:rsid w:val="00D01A70"/>
    <w:rsid w:val="00D02426"/>
    <w:rsid w:val="00D03084"/>
    <w:rsid w:val="00D030DB"/>
    <w:rsid w:val="00D0337E"/>
    <w:rsid w:val="00D0382E"/>
    <w:rsid w:val="00D1045C"/>
    <w:rsid w:val="00D11990"/>
    <w:rsid w:val="00D11F2C"/>
    <w:rsid w:val="00D12226"/>
    <w:rsid w:val="00D14C76"/>
    <w:rsid w:val="00D1507C"/>
    <w:rsid w:val="00D17E2B"/>
    <w:rsid w:val="00D20874"/>
    <w:rsid w:val="00D21977"/>
    <w:rsid w:val="00D24C15"/>
    <w:rsid w:val="00D26410"/>
    <w:rsid w:val="00D346B1"/>
    <w:rsid w:val="00D35649"/>
    <w:rsid w:val="00D35F42"/>
    <w:rsid w:val="00D40209"/>
    <w:rsid w:val="00D4534F"/>
    <w:rsid w:val="00D504F5"/>
    <w:rsid w:val="00D525CD"/>
    <w:rsid w:val="00D5354D"/>
    <w:rsid w:val="00D557CA"/>
    <w:rsid w:val="00D627B0"/>
    <w:rsid w:val="00D637DE"/>
    <w:rsid w:val="00D63C57"/>
    <w:rsid w:val="00D654E7"/>
    <w:rsid w:val="00D665F3"/>
    <w:rsid w:val="00D67E6C"/>
    <w:rsid w:val="00D721A0"/>
    <w:rsid w:val="00D7429B"/>
    <w:rsid w:val="00D7662E"/>
    <w:rsid w:val="00D80381"/>
    <w:rsid w:val="00D81F2A"/>
    <w:rsid w:val="00D8500B"/>
    <w:rsid w:val="00D86056"/>
    <w:rsid w:val="00D871B9"/>
    <w:rsid w:val="00D90371"/>
    <w:rsid w:val="00D92038"/>
    <w:rsid w:val="00D9409D"/>
    <w:rsid w:val="00D96AE1"/>
    <w:rsid w:val="00D97A85"/>
    <w:rsid w:val="00DA30C7"/>
    <w:rsid w:val="00DA31C7"/>
    <w:rsid w:val="00DA3450"/>
    <w:rsid w:val="00DA7E1E"/>
    <w:rsid w:val="00DB0D79"/>
    <w:rsid w:val="00DB3C8E"/>
    <w:rsid w:val="00DB66AA"/>
    <w:rsid w:val="00DC0A2B"/>
    <w:rsid w:val="00DC287A"/>
    <w:rsid w:val="00DC33D3"/>
    <w:rsid w:val="00DC364E"/>
    <w:rsid w:val="00DC3D7A"/>
    <w:rsid w:val="00DC55EA"/>
    <w:rsid w:val="00DC7A47"/>
    <w:rsid w:val="00DC7B0F"/>
    <w:rsid w:val="00DD3373"/>
    <w:rsid w:val="00DD4F6A"/>
    <w:rsid w:val="00DD56E8"/>
    <w:rsid w:val="00DE080A"/>
    <w:rsid w:val="00DE1F0D"/>
    <w:rsid w:val="00DE73AF"/>
    <w:rsid w:val="00DF0755"/>
    <w:rsid w:val="00DF0CA4"/>
    <w:rsid w:val="00DF10B4"/>
    <w:rsid w:val="00DF2187"/>
    <w:rsid w:val="00E044DE"/>
    <w:rsid w:val="00E05319"/>
    <w:rsid w:val="00E055B4"/>
    <w:rsid w:val="00E06433"/>
    <w:rsid w:val="00E077DE"/>
    <w:rsid w:val="00E11772"/>
    <w:rsid w:val="00E1361B"/>
    <w:rsid w:val="00E1689A"/>
    <w:rsid w:val="00E2310C"/>
    <w:rsid w:val="00E234EA"/>
    <w:rsid w:val="00E24072"/>
    <w:rsid w:val="00E304B7"/>
    <w:rsid w:val="00E318DC"/>
    <w:rsid w:val="00E31B5F"/>
    <w:rsid w:val="00E31C92"/>
    <w:rsid w:val="00E31E8B"/>
    <w:rsid w:val="00E333F6"/>
    <w:rsid w:val="00E35741"/>
    <w:rsid w:val="00E36029"/>
    <w:rsid w:val="00E37E39"/>
    <w:rsid w:val="00E37EBC"/>
    <w:rsid w:val="00E441D0"/>
    <w:rsid w:val="00E4582F"/>
    <w:rsid w:val="00E46E19"/>
    <w:rsid w:val="00E47453"/>
    <w:rsid w:val="00E4791D"/>
    <w:rsid w:val="00E51F8D"/>
    <w:rsid w:val="00E52D75"/>
    <w:rsid w:val="00E530C6"/>
    <w:rsid w:val="00E5492F"/>
    <w:rsid w:val="00E55105"/>
    <w:rsid w:val="00E55D09"/>
    <w:rsid w:val="00E573A1"/>
    <w:rsid w:val="00E62F9A"/>
    <w:rsid w:val="00E738A1"/>
    <w:rsid w:val="00E754F6"/>
    <w:rsid w:val="00E758C3"/>
    <w:rsid w:val="00E77526"/>
    <w:rsid w:val="00E77CD1"/>
    <w:rsid w:val="00E81CE3"/>
    <w:rsid w:val="00E84BA0"/>
    <w:rsid w:val="00E87FC4"/>
    <w:rsid w:val="00E94E0F"/>
    <w:rsid w:val="00EA15FF"/>
    <w:rsid w:val="00EA7E0A"/>
    <w:rsid w:val="00EB085C"/>
    <w:rsid w:val="00EB28C4"/>
    <w:rsid w:val="00EB3CC9"/>
    <w:rsid w:val="00EB42E0"/>
    <w:rsid w:val="00EB72EA"/>
    <w:rsid w:val="00EB7FFE"/>
    <w:rsid w:val="00EC1ED1"/>
    <w:rsid w:val="00EC208C"/>
    <w:rsid w:val="00EC4F42"/>
    <w:rsid w:val="00EC5323"/>
    <w:rsid w:val="00ED4358"/>
    <w:rsid w:val="00ED44C9"/>
    <w:rsid w:val="00ED7177"/>
    <w:rsid w:val="00ED72F5"/>
    <w:rsid w:val="00EE4695"/>
    <w:rsid w:val="00EF316C"/>
    <w:rsid w:val="00EF3D33"/>
    <w:rsid w:val="00EF3EC9"/>
    <w:rsid w:val="00EF6CF7"/>
    <w:rsid w:val="00F02A9B"/>
    <w:rsid w:val="00F03861"/>
    <w:rsid w:val="00F03996"/>
    <w:rsid w:val="00F05BC1"/>
    <w:rsid w:val="00F07964"/>
    <w:rsid w:val="00F13EBD"/>
    <w:rsid w:val="00F24C79"/>
    <w:rsid w:val="00F24FC4"/>
    <w:rsid w:val="00F26235"/>
    <w:rsid w:val="00F3144E"/>
    <w:rsid w:val="00F32516"/>
    <w:rsid w:val="00F3337F"/>
    <w:rsid w:val="00F337A2"/>
    <w:rsid w:val="00F349F9"/>
    <w:rsid w:val="00F36FC2"/>
    <w:rsid w:val="00F40184"/>
    <w:rsid w:val="00F408BB"/>
    <w:rsid w:val="00F451F4"/>
    <w:rsid w:val="00F46E0A"/>
    <w:rsid w:val="00F47106"/>
    <w:rsid w:val="00F536B1"/>
    <w:rsid w:val="00F53BBF"/>
    <w:rsid w:val="00F54D42"/>
    <w:rsid w:val="00F55416"/>
    <w:rsid w:val="00F60B28"/>
    <w:rsid w:val="00F61CA0"/>
    <w:rsid w:val="00F621F0"/>
    <w:rsid w:val="00F6338C"/>
    <w:rsid w:val="00F6513D"/>
    <w:rsid w:val="00F652CF"/>
    <w:rsid w:val="00F66046"/>
    <w:rsid w:val="00F6634A"/>
    <w:rsid w:val="00F66FCF"/>
    <w:rsid w:val="00F67AC9"/>
    <w:rsid w:val="00F67D47"/>
    <w:rsid w:val="00F72FA9"/>
    <w:rsid w:val="00F77F1E"/>
    <w:rsid w:val="00F80980"/>
    <w:rsid w:val="00F871F3"/>
    <w:rsid w:val="00F9464F"/>
    <w:rsid w:val="00F949EA"/>
    <w:rsid w:val="00F97E55"/>
    <w:rsid w:val="00FA56C9"/>
    <w:rsid w:val="00FB0BAD"/>
    <w:rsid w:val="00FB0E98"/>
    <w:rsid w:val="00FB2A04"/>
    <w:rsid w:val="00FB6B0F"/>
    <w:rsid w:val="00FB6D69"/>
    <w:rsid w:val="00FC08D5"/>
    <w:rsid w:val="00FC2CC0"/>
    <w:rsid w:val="00FC5E89"/>
    <w:rsid w:val="00FD09AF"/>
    <w:rsid w:val="00FD0E15"/>
    <w:rsid w:val="00FD2D8E"/>
    <w:rsid w:val="00FD3364"/>
    <w:rsid w:val="00FD4FA4"/>
    <w:rsid w:val="00FD58CF"/>
    <w:rsid w:val="00FD5A0E"/>
    <w:rsid w:val="00FD62FD"/>
    <w:rsid w:val="00FD6F89"/>
    <w:rsid w:val="00FD7D22"/>
    <w:rsid w:val="00FE249D"/>
    <w:rsid w:val="00FE3E1F"/>
    <w:rsid w:val="00FE3E69"/>
    <w:rsid w:val="00FE4962"/>
    <w:rsid w:val="00FE49E9"/>
    <w:rsid w:val="00FE58B9"/>
    <w:rsid w:val="00FF12E6"/>
    <w:rsid w:val="00FF1A55"/>
    <w:rsid w:val="00FF2330"/>
    <w:rsid w:val="00FF7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4ADF0"/>
  <w15:docId w15:val="{3000C818-3F77-4720-8628-29D273E9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Cambria"/>
        <w:bCs/>
        <w:sz w:val="22"/>
        <w:szCs w:val="22"/>
        <w:lang w:val="lt-LT"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85"/>
    <w:pPr>
      <w:spacing w:after="120"/>
      <w:jc w:val="both"/>
    </w:pPr>
  </w:style>
  <w:style w:type="paragraph" w:styleId="Heading1">
    <w:name w:val="heading 1"/>
    <w:next w:val="Normal"/>
    <w:link w:val="Heading1Char"/>
    <w:uiPriority w:val="99"/>
    <w:qFormat/>
    <w:rsid w:val="00E31C92"/>
    <w:pPr>
      <w:keepNext/>
      <w:numPr>
        <w:numId w:val="26"/>
      </w:numPr>
      <w:spacing w:after="600"/>
      <w:outlineLvl w:val="0"/>
    </w:pPr>
    <w:rPr>
      <w:b/>
      <w:bCs w:val="0"/>
      <w:caps/>
      <w:color w:val="134753" w:themeColor="text2"/>
      <w:sz w:val="40"/>
      <w:szCs w:val="40"/>
    </w:rPr>
  </w:style>
  <w:style w:type="paragraph" w:styleId="Heading2">
    <w:name w:val="heading 2"/>
    <w:basedOn w:val="Heading1"/>
    <w:next w:val="Normal"/>
    <w:link w:val="Heading2Char"/>
    <w:uiPriority w:val="99"/>
    <w:qFormat/>
    <w:rsid w:val="00F36FC2"/>
    <w:pPr>
      <w:numPr>
        <w:ilvl w:val="1"/>
      </w:numPr>
      <w:spacing w:before="360" w:after="240"/>
      <w:outlineLvl w:val="1"/>
    </w:pPr>
    <w:rPr>
      <w:b w:val="0"/>
      <w:bCs/>
      <w:color w:val="3CA1BC" w:themeColor="background2"/>
      <w:sz w:val="32"/>
      <w:szCs w:val="32"/>
    </w:rPr>
  </w:style>
  <w:style w:type="paragraph" w:styleId="Heading3">
    <w:name w:val="heading 3"/>
    <w:basedOn w:val="Heading2"/>
    <w:next w:val="Normal"/>
    <w:link w:val="Heading3Char"/>
    <w:uiPriority w:val="99"/>
    <w:qFormat/>
    <w:rsid w:val="00F36FC2"/>
    <w:pPr>
      <w:numPr>
        <w:ilvl w:val="2"/>
      </w:numPr>
      <w:spacing w:before="180" w:after="180"/>
      <w:outlineLvl w:val="2"/>
    </w:pPr>
    <w:rPr>
      <w:bCs w:val="0"/>
      <w:sz w:val="24"/>
    </w:rPr>
  </w:style>
  <w:style w:type="paragraph" w:styleId="Heading4">
    <w:name w:val="heading 4"/>
    <w:basedOn w:val="ListParagraph"/>
    <w:next w:val="Normal"/>
    <w:link w:val="Heading4Char"/>
    <w:unhideWhenUsed/>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C92"/>
    <w:rPr>
      <w:b/>
      <w:bCs w:val="0"/>
      <w:caps/>
      <w:color w:val="134753" w:themeColor="text2"/>
      <w:sz w:val="40"/>
      <w:szCs w:val="40"/>
    </w:rPr>
  </w:style>
  <w:style w:type="paragraph" w:styleId="ListParagraph">
    <w:name w:val="List Paragraph"/>
    <w:aliases w:val="ERP-List Paragraph,List Paragraph11,Bullet EY,List Paragraph1"/>
    <w:basedOn w:val="Normal"/>
    <w:link w:val="ListParagraphChar"/>
    <w:uiPriority w:val="34"/>
    <w:qFormat/>
    <w:rsid w:val="00183B11"/>
    <w:pPr>
      <w:ind w:left="720"/>
    </w:pPr>
    <w:rPr>
      <w:color w:val="134753"/>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183B11"/>
    <w:rPr>
      <w:rFonts w:ascii="Avenir Next Regular" w:hAnsi="Avenir Next Regular" w:cs="Cambria"/>
      <w:color w:val="134753"/>
      <w:lang w:eastAsia="ja-JP"/>
    </w:rPr>
  </w:style>
  <w:style w:type="character" w:customStyle="1" w:styleId="Heading2Char">
    <w:name w:val="Heading 2 Char"/>
    <w:basedOn w:val="DefaultParagraphFont"/>
    <w:link w:val="Heading2"/>
    <w:uiPriority w:val="99"/>
    <w:locked/>
    <w:rsid w:val="00C13FA3"/>
    <w:rPr>
      <w:caps/>
      <w:color w:val="3CA1BC" w:themeColor="background2"/>
      <w:sz w:val="32"/>
      <w:szCs w:val="32"/>
    </w:rPr>
  </w:style>
  <w:style w:type="character" w:customStyle="1" w:styleId="Heading3Char">
    <w:name w:val="Heading 3 Char"/>
    <w:basedOn w:val="DefaultParagraphFont"/>
    <w:link w:val="Heading3"/>
    <w:uiPriority w:val="99"/>
    <w:locked/>
    <w:rsid w:val="00C13FA3"/>
    <w:rPr>
      <w:bCs w:val="0"/>
      <w:caps/>
      <w:color w:val="3CA1BC" w:themeColor="background2"/>
      <w:sz w:val="24"/>
      <w:szCs w:val="32"/>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AD4FEF"/>
    <w:rPr>
      <w:color w:val="0000FF"/>
      <w:u w:val="single"/>
    </w:rPr>
  </w:style>
  <w:style w:type="paragraph" w:styleId="FootnoteText">
    <w:name w:val="footnote text"/>
    <w:basedOn w:val="Normal"/>
    <w:link w:val="FootnoteTextChar"/>
    <w:uiPriority w:val="99"/>
    <w:rsid w:val="00711240"/>
    <w:pPr>
      <w:spacing w:after="0"/>
    </w:pPr>
    <w:rPr>
      <w:sz w:val="20"/>
      <w:szCs w:val="20"/>
    </w:rPr>
  </w:style>
  <w:style w:type="character" w:customStyle="1" w:styleId="FootnoteTextChar">
    <w:name w:val="Footnote Text Char"/>
    <w:basedOn w:val="DefaultParagraphFont"/>
    <w:link w:val="FootnoteText"/>
    <w:uiPriority w:val="99"/>
    <w:locked/>
    <w:rsid w:val="00711240"/>
    <w:rPr>
      <w:rFonts w:asciiTheme="minorHAnsi" w:hAnsiTheme="minorHAnsi" w:cs="Cambria"/>
      <w:bCs w:val="0"/>
      <w:sz w:val="20"/>
      <w:szCs w:val="20"/>
      <w:lang w:val="en-US" w:eastAsia="ja-JP"/>
    </w:rPr>
  </w:style>
  <w:style w:type="character" w:styleId="FootnoteReference">
    <w:name w:val="footnote reference"/>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aliases w:val="Top caption"/>
    <w:basedOn w:val="Normal"/>
    <w:next w:val="Normal"/>
    <w:uiPriority w:val="99"/>
    <w:qFormat/>
    <w:rsid w:val="003B607E"/>
    <w:pPr>
      <w:keepNext/>
      <w:framePr w:w="9356" w:wrap="around" w:vAnchor="text" w:hAnchor="text" w:y="1"/>
      <w:spacing w:before="240"/>
      <w:jc w:val="left"/>
    </w:pPr>
    <w:rPr>
      <w:b/>
      <w:bCs w:val="0"/>
      <w:caps/>
      <w:color w:val="134753" w:themeColor="text2"/>
      <w:sz w:val="20"/>
      <w:szCs w:val="20"/>
    </w:rPr>
  </w:style>
  <w:style w:type="paragraph" w:styleId="TOC1">
    <w:name w:val="toc 1"/>
    <w:basedOn w:val="Normal"/>
    <w:next w:val="Normal"/>
    <w:autoRedefine/>
    <w:uiPriority w:val="39"/>
    <w:rsid w:val="00CB49B4"/>
    <w:pPr>
      <w:tabs>
        <w:tab w:val="left" w:pos="390"/>
        <w:tab w:val="right" w:leader="dot" w:pos="9435"/>
      </w:tabs>
      <w:jc w:val="left"/>
    </w:pPr>
    <w:rPr>
      <w:b/>
      <w:bCs w:val="0"/>
      <w:smallCaps/>
      <w:noProof/>
      <w:color w:val="3CA1BC" w:themeColor="background2"/>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rPr>
  </w:style>
  <w:style w:type="character" w:customStyle="1" w:styleId="CommentSubjectChar">
    <w:name w:val="Comment Subject Char"/>
    <w:basedOn w:val="CommentTextChar"/>
    <w:link w:val="CommentSubject"/>
    <w:uiPriority w:val="99"/>
    <w:semiHidden/>
    <w:locked/>
    <w:rsid w:val="006A13A3"/>
    <w:rPr>
      <w:rFonts w:eastAsia="SimSun"/>
      <w:b/>
      <w:bCs w:val="0"/>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rsid w:val="00D0337E"/>
    <w:pPr>
      <w:keepLines/>
      <w:numPr>
        <w:numId w:val="0"/>
      </w:numPr>
      <w:outlineLvl w:val="9"/>
    </w:pPr>
    <w:rPr>
      <w:szCs w:val="28"/>
    </w:rPr>
  </w:style>
  <w:style w:type="table" w:styleId="TableGrid">
    <w:name w:val="Table Grid"/>
    <w:basedOn w:val="TableNormal"/>
    <w:uiPriority w:val="59"/>
    <w:rsid w:val="007C60E4"/>
    <w:rPr>
      <w:rFonts w:ascii="Avenir Next Demi Bold" w:hAnsi="Avenir Next Demi Bold"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MediumGrid21"/>
    <w:next w:val="Normal"/>
    <w:link w:val="TitleChar"/>
    <w:uiPriority w:val="99"/>
    <w:rsid w:val="00165213"/>
    <w:pPr>
      <w:ind w:right="558"/>
    </w:pPr>
    <w:rPr>
      <w:rFonts w:eastAsia="MS Gothic" w:cs="Cambria"/>
      <w:bCs w:val="0"/>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val="0"/>
      <w:color w:val="FFFFFF" w:themeColor="background1"/>
      <w:sz w:val="40"/>
      <w:szCs w:val="56"/>
      <w:lang w:eastAsia="en-GB"/>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val="0"/>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TableGridLight1">
    <w:name w:val="Table Grid Light1"/>
    <w:basedOn w:val="TableNormal"/>
    <w:uiPriority w:val="40"/>
    <w:rsid w:val="009508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rsid w:val="00F55416"/>
    <w:rPr>
      <w:b/>
      <w:bCs w:val="0"/>
      <w:color w:val="134753"/>
    </w:rPr>
  </w:style>
  <w:style w:type="table" w:customStyle="1" w:styleId="Civittatable">
    <w:name w:val="Civitta table"/>
    <w:basedOn w:val="TableNormal"/>
    <w:uiPriority w:val="99"/>
    <w:rsid w:val="00FE4962"/>
    <w:pPr>
      <w:spacing w:before="60" w:after="60"/>
    </w:pPr>
    <w:rPr>
      <w:sz w:val="20"/>
    </w:rPr>
    <w:tblPr>
      <w:tblStyleRow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Autospacing="0" w:afterLines="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character" w:customStyle="1" w:styleId="apple-converted-space">
    <w:name w:val="apple-converted-space"/>
    <w:basedOn w:val="DefaultParagraphFont"/>
    <w:uiPriority w:val="99"/>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F12E6"/>
    <w:pPr>
      <w:numPr>
        <w:numId w:val="8"/>
      </w:numPr>
      <w:spacing w:after="60"/>
    </w:pPr>
    <w:rPr>
      <w:rFonts w:eastAsia="MS Gothic"/>
      <w:bCs w:val="0"/>
      <w:color w:val="000000" w:themeColor="text1"/>
      <w:lang w:eastAsia="en-GB"/>
    </w:rPr>
  </w:style>
  <w:style w:type="character" w:customStyle="1" w:styleId="BulletChar">
    <w:name w:val="Bullet Char"/>
    <w:basedOn w:val="ListParagraphChar"/>
    <w:link w:val="Bullet"/>
    <w:rsid w:val="0014120C"/>
    <w:rPr>
      <w:rFonts w:asciiTheme="minorHAnsi" w:eastAsia="MS Gothic" w:hAnsiTheme="minorHAnsi" w:cs="Cambria"/>
      <w:color w:val="000000" w:themeColor="text1"/>
      <w:lang w:val="en-US" w:eastAsia="en-GB"/>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9078FF"/>
    <w:rPr>
      <w:i/>
      <w:iCs/>
    </w:rPr>
  </w:style>
  <w:style w:type="character" w:styleId="BookTitle">
    <w:name w:val="Book Title"/>
    <w:basedOn w:val="DefaultParagraphFont"/>
    <w:uiPriority w:val="33"/>
    <w:rsid w:val="0055242E"/>
    <w:rPr>
      <w:rFonts w:ascii="Avenir Next Regular" w:hAnsi="Avenir Next Regular"/>
      <w:b/>
      <w:bCs w:val="0"/>
      <w:i/>
      <w:iCs/>
      <w:color w:val="134753"/>
      <w:spacing w:val="5"/>
    </w:rPr>
  </w:style>
  <w:style w:type="table" w:styleId="TableTheme">
    <w:name w:val="Table Theme"/>
    <w:basedOn w:val="TableNormal"/>
    <w:uiPriority w:val="99"/>
    <w:semiHidden/>
    <w:unhideWhenUsed/>
    <w:rsid w:val="0053450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547F57"/>
    <w:pPr>
      <w:autoSpaceDE w:val="0"/>
      <w:autoSpaceDN w:val="0"/>
      <w:adjustRightInd w:val="0"/>
      <w:spacing w:after="0" w:line="288" w:lineRule="auto"/>
      <w:jc w:val="left"/>
      <w:textAlignment w:val="center"/>
    </w:pPr>
    <w:rPr>
      <w:rFonts w:ascii="Minion Pro" w:eastAsiaTheme="minorHAnsi" w:hAnsi="Minion Pro" w:cs="Minion Pro"/>
      <w:bCs w:val="0"/>
      <w:color w:val="000000"/>
      <w:sz w:val="24"/>
      <w:szCs w:val="24"/>
      <w:lang w:val="en-GB"/>
    </w:rPr>
  </w:style>
  <w:style w:type="table" w:customStyle="1" w:styleId="GridTable1Light1">
    <w:name w:val="Grid Table 1 Light1"/>
    <w:basedOn w:val="TableNormal"/>
    <w:uiPriority w:val="46"/>
    <w:rsid w:val="005C32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val="0"/>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DefaultParagraphFont"/>
    <w:link w:val="Focus"/>
    <w:rsid w:val="00F03996"/>
    <w:rPr>
      <w:rFonts w:asciiTheme="minorHAnsi" w:hAnsiTheme="minorHAnsi" w:cs="Cambria"/>
      <w:b/>
      <w:bCs w:val="0"/>
      <w:caps/>
      <w:color w:val="134753" w:themeColor="text2"/>
      <w:lang w:val="en-US" w:eastAsia="ja-JP"/>
    </w:rPr>
  </w:style>
  <w:style w:type="paragraph" w:customStyle="1" w:styleId="Body">
    <w:name w:val="Body"/>
    <w:rsid w:val="00AD7E6B"/>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numbering" w:customStyle="1" w:styleId="Style1">
    <w:name w:val="Style1"/>
    <w:uiPriority w:val="99"/>
    <w:rsid w:val="009D701E"/>
    <w:pPr>
      <w:numPr>
        <w:numId w:val="14"/>
      </w:numPr>
    </w:pPr>
  </w:style>
  <w:style w:type="numbering" w:customStyle="1" w:styleId="Headings">
    <w:name w:val="Headings"/>
    <w:uiPriority w:val="99"/>
    <w:rsid w:val="00F36FC2"/>
    <w:pPr>
      <w:numPr>
        <w:numId w:val="22"/>
      </w:numPr>
    </w:pPr>
  </w:style>
  <w:style w:type="table" w:customStyle="1" w:styleId="PlainTable51">
    <w:name w:val="Plain Table 51"/>
    <w:basedOn w:val="TableNormal"/>
    <w:uiPriority w:val="45"/>
    <w:rsid w:val="00FE4962"/>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ivittasummary">
    <w:name w:val="Civitta summary"/>
    <w:basedOn w:val="TableGridLight1"/>
    <w:uiPriority w:val="99"/>
    <w:rsid w:val="006B3CB7"/>
    <w:pPr>
      <w:spacing w:before="60" w:after="60"/>
    </w:pPr>
    <w:tblPr>
      <w:tblInd w:w="0" w:type="dxa"/>
      <w:tblBorders>
        <w:top w:val="single" w:sz="4" w:space="0" w:color="808080" w:themeColor="background1" w:themeShade="80"/>
        <w:bottom w:val="single" w:sz="4" w:space="0" w:color="808080" w:themeColor="background1" w:themeShade="80"/>
      </w:tblBorders>
      <w:tblCellMar>
        <w:top w:w="0" w:type="dxa"/>
        <w:left w:w="108" w:type="dxa"/>
        <w:bottom w:w="0" w:type="dxa"/>
        <w:right w:w="108" w:type="dxa"/>
      </w:tblCellMar>
    </w:tblPr>
    <w:tcPr>
      <w:shd w:val="clear" w:color="auto" w:fill="auto"/>
    </w:tcPr>
  </w:style>
  <w:style w:type="paragraph" w:customStyle="1" w:styleId="tvhtml">
    <w:name w:val="tv_html"/>
    <w:basedOn w:val="Normal"/>
    <w:rsid w:val="009B6EB6"/>
    <w:pPr>
      <w:spacing w:before="100" w:beforeAutospacing="1" w:after="100" w:afterAutospacing="1"/>
      <w:jc w:val="left"/>
    </w:pPr>
    <w:rPr>
      <w:rFonts w:ascii="Times New Roman" w:eastAsia="Times New Roman" w:hAnsi="Times New Roman" w:cs="Times New Roman"/>
      <w:bCs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86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ta/id/190612-ministru-kabineta-kartibas-rullis" TargetMode="External"/><Relationship Id="rId4" Type="http://schemas.openxmlformats.org/officeDocument/2006/relationships/settings" Target="settings.xml"/><Relationship Id="rId9" Type="http://schemas.openxmlformats.org/officeDocument/2006/relationships/hyperlink" Target="https://likumi.lv/ta/id/190612-ministru-kabineta-kartibas-rulli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D9C6-6F42-49E8-BD4A-0405037B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6024</Words>
  <Characters>3435</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noname</dc:creator>
  <cp:lastModifiedBy>Aivis Majors</cp:lastModifiedBy>
  <cp:revision>14</cp:revision>
  <cp:lastPrinted>2015-09-25T08:10:00Z</cp:lastPrinted>
  <dcterms:created xsi:type="dcterms:W3CDTF">2020-06-01T08:15:00Z</dcterms:created>
  <dcterms:modified xsi:type="dcterms:W3CDTF">2020-12-18T09:31:00Z</dcterms:modified>
</cp:coreProperties>
</file>